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31D22" w14:textId="4B1A74C1" w:rsidR="00B5788A" w:rsidRDefault="00261E4A" w:rsidP="00B5788A">
      <w:pPr>
        <w:pStyle w:val="Overskriftunummerering"/>
        <w:spacing w:line="360" w:lineRule="auto"/>
      </w:pPr>
      <w:r>
        <w:rPr>
          <w:b/>
          <w:bCs/>
          <w:noProof/>
          <w:sz w:val="36"/>
          <w:szCs w:val="36"/>
        </w:rPr>
        <w:drawing>
          <wp:inline distT="0" distB="0" distL="0" distR="0" wp14:anchorId="7CC8DA28" wp14:editId="36B94AB2">
            <wp:extent cx="1158240" cy="1158240"/>
            <wp:effectExtent l="0" t="0" r="0" b="0"/>
            <wp:docPr id="974725605" name="Bilde 1" descr="Et bilde som inneholder symbol, Grafik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25605" name="Bilde 1" descr="Et bilde som inneholder symbol, Grafikk, design&#10;&#10;KI-generert innhold kan være feil."/>
                    <pic:cNvPicPr/>
                  </pic:nvPicPr>
                  <pic:blipFill>
                    <a:blip r:embed="rId5">
                      <a:extLst>
                        <a:ext uri="{28A0092B-C50C-407E-A947-70E740481C1C}">
                          <a14:useLocalDpi xmlns:a14="http://schemas.microsoft.com/office/drawing/2010/main" val="0"/>
                        </a:ext>
                      </a:extLst>
                    </a:blip>
                    <a:stretch>
                      <a:fillRect/>
                    </a:stretch>
                  </pic:blipFill>
                  <pic:spPr>
                    <a:xfrm>
                      <a:off x="0" y="0"/>
                      <a:ext cx="1158240" cy="1158240"/>
                    </a:xfrm>
                    <a:prstGeom prst="rect">
                      <a:avLst/>
                    </a:prstGeom>
                  </pic:spPr>
                </pic:pic>
              </a:graphicData>
            </a:graphic>
          </wp:inline>
        </w:drawing>
      </w:r>
      <w:bookmarkStart w:id="0" w:name="_Toc78879613"/>
      <w:r w:rsidR="00B5788A" w:rsidRPr="00B5788A">
        <w:t xml:space="preserve"> </w:t>
      </w:r>
      <w:bookmarkEnd w:id="0"/>
      <w:r w:rsidR="00B5788A" w:rsidRPr="00B5788A">
        <w:rPr>
          <w:sz w:val="44"/>
          <w:szCs w:val="44"/>
        </w:rPr>
        <w:t>Faggruppestyrene</w:t>
      </w:r>
    </w:p>
    <w:p w14:paraId="0522030D" w14:textId="68DFF87B" w:rsidR="002C5F10" w:rsidRPr="00261E4A" w:rsidRDefault="00261E4A">
      <w:pPr>
        <w:rPr>
          <w:sz w:val="32"/>
          <w:szCs w:val="32"/>
        </w:rPr>
      </w:pPr>
      <w:r>
        <w:rPr>
          <w:sz w:val="32"/>
          <w:szCs w:val="32"/>
        </w:rPr>
        <w:t>Hjelpemidler og oversikt over nyttige</w:t>
      </w:r>
      <w:r w:rsidRPr="00261E4A">
        <w:rPr>
          <w:sz w:val="32"/>
          <w:szCs w:val="32"/>
        </w:rPr>
        <w:t xml:space="preserve"> funksjoner </w:t>
      </w:r>
    </w:p>
    <w:p w14:paraId="588B903D" w14:textId="77777777" w:rsidR="00261E4A" w:rsidRDefault="00261E4A" w:rsidP="00261E4A">
      <w:r>
        <w:t>Logg deg inn på nsf.no og gå til «Mine sider»</w:t>
      </w:r>
    </w:p>
    <w:p w14:paraId="240716FD" w14:textId="10216332" w:rsidR="00261E4A" w:rsidRDefault="00261E4A" w:rsidP="00261E4A">
      <w:r>
        <w:t xml:space="preserve">Under fanen «faggruppestyrene» finner du ulike funksjoner som kan være nyttige for deg som lokalgruppeleder. Dette innebærer blant annet digitale verktøy faggruppestyrene kan bruke, her inngår også eget kurssystem. </w:t>
      </w:r>
      <w:r w:rsidR="00B5788A">
        <w:t xml:space="preserve">Her ligger det svar på mange spørsmål, som mange har stilt før deg. Gå inn å se! </w:t>
      </w:r>
    </w:p>
    <w:p w14:paraId="4DC5BB54" w14:textId="7B24BAC8" w:rsidR="00261E4A" w:rsidRPr="00261E4A" w:rsidRDefault="00261E4A" w:rsidP="00261E4A">
      <w:pPr>
        <w:rPr>
          <w:b/>
          <w:bCs/>
        </w:rPr>
      </w:pPr>
      <w:r w:rsidRPr="00261E4A">
        <w:rPr>
          <w:b/>
          <w:bCs/>
        </w:rPr>
        <w:t>Medlemsadministrasjon</w:t>
      </w:r>
    </w:p>
    <w:p w14:paraId="2965C68B" w14:textId="621CF4C6" w:rsidR="00261E4A" w:rsidRDefault="00261E4A" w:rsidP="00261E4A">
      <w:r>
        <w:t xml:space="preserve">Du finner også medlemsadministrasjon, her kan du se dine medlemmer i lokalgruppen, og du får full oversikt over hvem som er meldt inn, eller meldt ut, samt se oversikt over de som ikke har betalt </w:t>
      </w:r>
      <w:proofErr w:type="spellStart"/>
      <w:r>
        <w:t>medlemskontigenten</w:t>
      </w:r>
      <w:proofErr w:type="spellEnd"/>
      <w:r>
        <w:t xml:space="preserve">. Denne funksjonen er viktig i forhold til rekruttering, aktivisering og for å beholde de medlemmene vi </w:t>
      </w:r>
      <w:r w:rsidR="00B5788A">
        <w:t>mulig</w:t>
      </w:r>
      <w:r>
        <w:t xml:space="preserve"> kan miste. </w:t>
      </w:r>
    </w:p>
    <w:p w14:paraId="7D295F01" w14:textId="2C73695F" w:rsidR="00261E4A" w:rsidRDefault="00261E4A" w:rsidP="00261E4A">
      <w:r>
        <w:t xml:space="preserve">De medlemmene som ikke betaler medlemskontingenten (som blir sendt ut i desember hvert år), de blir </w:t>
      </w:r>
      <w:proofErr w:type="spellStart"/>
      <w:r>
        <w:t>autoutmeldt</w:t>
      </w:r>
      <w:proofErr w:type="spellEnd"/>
      <w:r>
        <w:t xml:space="preserve"> i august året etter. For at de skal kunne bli medlemmer igjen, må de betale fakturaen de har utestående, om de ikke finner fakturaen kan de ta kontakt med NSF.  </w:t>
      </w:r>
    </w:p>
    <w:p w14:paraId="446CE461" w14:textId="610B92AA" w:rsidR="00242AFA" w:rsidRPr="00242AFA" w:rsidRDefault="00242AFA" w:rsidP="00261E4A">
      <w:pPr>
        <w:rPr>
          <w:b/>
          <w:bCs/>
        </w:rPr>
      </w:pPr>
      <w:r w:rsidRPr="00242AFA">
        <w:rPr>
          <w:b/>
          <w:bCs/>
        </w:rPr>
        <w:t>Bestilling av navneskilt</w:t>
      </w:r>
    </w:p>
    <w:p w14:paraId="466CD747" w14:textId="62055824" w:rsidR="00261E4A" w:rsidRDefault="00242AFA">
      <w:r>
        <w:t xml:space="preserve">Navneskilt kan bestilles på </w:t>
      </w:r>
      <w:hyperlink r:id="rId6" w:history="1">
        <w:r w:rsidRPr="00242AFA">
          <w:rPr>
            <w:rStyle w:val="Hyperkobling"/>
          </w:rPr>
          <w:t>Foldal stempel</w:t>
        </w:r>
      </w:hyperlink>
      <w:r>
        <w:t xml:space="preserve">. Som lokalgruppeleder er det lurt å kjøre en samlebestilling, send direkte </w:t>
      </w:r>
      <w:proofErr w:type="gramStart"/>
      <w:r>
        <w:t>mail</w:t>
      </w:r>
      <w:proofErr w:type="gramEnd"/>
      <w:r>
        <w:t xml:space="preserve"> til </w:t>
      </w:r>
      <w:proofErr w:type="spellStart"/>
      <w:r>
        <w:t>Foldal</w:t>
      </w:r>
      <w:proofErr w:type="spellEnd"/>
      <w:r>
        <w:t xml:space="preserve"> stempel på </w:t>
      </w:r>
      <w:proofErr w:type="gramStart"/>
      <w:r>
        <w:t>mail</w:t>
      </w:r>
      <w:proofErr w:type="gramEnd"/>
      <w:r>
        <w:t xml:space="preserve">: </w:t>
      </w:r>
      <w:hyperlink r:id="rId7" w:history="1">
        <w:r w:rsidRPr="005E7BA0">
          <w:rPr>
            <w:rStyle w:val="Hyperkobling"/>
          </w:rPr>
          <w:t>post@foldal.no</w:t>
        </w:r>
      </w:hyperlink>
      <w:r>
        <w:t xml:space="preserve">, oppgi hvor mange navneskilt, hvilke navn som skal stå på skiltet og hvilken tittel. </w:t>
      </w:r>
    </w:p>
    <w:p w14:paraId="55CED0F2" w14:textId="10DBDDB5" w:rsidR="00261E4A" w:rsidRPr="00261E4A" w:rsidRDefault="00261E4A">
      <w:pPr>
        <w:rPr>
          <w:b/>
          <w:bCs/>
        </w:rPr>
      </w:pPr>
      <w:r w:rsidRPr="00261E4A">
        <w:rPr>
          <w:b/>
          <w:bCs/>
        </w:rPr>
        <w:t xml:space="preserve">Reiseregning og utlegg (Unit 4) </w:t>
      </w:r>
    </w:p>
    <w:p w14:paraId="570FCDEB" w14:textId="7B127591" w:rsidR="00261E4A" w:rsidRDefault="00261E4A">
      <w:r>
        <w:t xml:space="preserve">Denne funksjon er fin å vite om, både når det gjelder reiseregning, eller andre utlegg man har gjort i forbindelse med fagkvelder, konkurranser, eller lignende aktiviteter dere måtte kjøre lokalt. </w:t>
      </w:r>
    </w:p>
    <w:p w14:paraId="36FBD103" w14:textId="6DE3AAE2" w:rsidR="00261E4A" w:rsidRDefault="00261E4A">
      <w:r>
        <w:t xml:space="preserve">Det finnes også en egen side du kan logge inn på med brukerveiledning for hvordan legge inn reiseregning i Unit4. Denne ligger også på siden hvor du klikker deg inn for å registrere reise/utlegg. </w:t>
      </w:r>
      <w:hyperlink r:id="rId8" w:history="1">
        <w:r w:rsidR="00B5788A" w:rsidRPr="005E7BA0">
          <w:rPr>
            <w:rStyle w:val="Hyperkobling"/>
          </w:rPr>
          <w:t>https://www.nsf.no/nsfs-hjelpesenter-reise-og-utlegg</w:t>
        </w:r>
      </w:hyperlink>
    </w:p>
    <w:p w14:paraId="2C552C54" w14:textId="31FBF9AB" w:rsidR="00261E4A" w:rsidRDefault="00261E4A">
      <w:r>
        <w:t>Hvordan registrere reiseregning eller utlegg</w:t>
      </w:r>
    </w:p>
    <w:p w14:paraId="1448B022" w14:textId="23D142F0" w:rsidR="00261E4A" w:rsidRDefault="00261E4A">
      <w:r>
        <w:t xml:space="preserve">«Reiser og utlegg» </w:t>
      </w:r>
      <w:r>
        <w:sym w:font="Wingdings" w:char="F0E0"/>
      </w:r>
      <w:r>
        <w:t xml:space="preserve"> «Registrer reiseregning eller utlegg</w:t>
      </w:r>
    </w:p>
    <w:p w14:paraId="213D371E" w14:textId="27F0FCD7" w:rsidR="00261E4A" w:rsidRDefault="00261E4A">
      <w:r>
        <w:lastRenderedPageBreak/>
        <w:t xml:space="preserve">«Mine regninger» </w:t>
      </w:r>
    </w:p>
    <w:p w14:paraId="73473661" w14:textId="21EE2218" w:rsidR="00261E4A" w:rsidRDefault="00261E4A">
      <w:r>
        <w:t xml:space="preserve">Div. Utlegg </w:t>
      </w:r>
    </w:p>
    <w:p w14:paraId="2FDE555C" w14:textId="7018A0F6" w:rsidR="00261E4A" w:rsidRDefault="00261E4A">
      <w:r>
        <w:t xml:space="preserve">Skriv inn Formål, dette kan være </w:t>
      </w:r>
      <w:proofErr w:type="spellStart"/>
      <w:r>
        <w:t>feks</w:t>
      </w:r>
      <w:proofErr w:type="spellEnd"/>
      <w:r>
        <w:t xml:space="preserve">: </w:t>
      </w:r>
      <w:proofErr w:type="spellStart"/>
      <w:r>
        <w:t>LGK</w:t>
      </w:r>
      <w:proofErr w:type="spellEnd"/>
      <w:r>
        <w:t xml:space="preserve"> </w:t>
      </w:r>
      <w:r>
        <w:sym w:font="Wingdings" w:char="F0E0"/>
      </w:r>
      <w:r>
        <w:t xml:space="preserve"> Trykk fortsett</w:t>
      </w:r>
    </w:p>
    <w:p w14:paraId="02303717" w14:textId="76B63E2A" w:rsidR="00261E4A" w:rsidRDefault="00261E4A">
      <w:r>
        <w:t>Under «Kostnader» kan du trykke på «Legge til kostnader» og laste opp kvitteringer, bilder av en sum via vipps eller nettbanken (</w:t>
      </w:r>
      <w:proofErr w:type="spellStart"/>
      <w:r>
        <w:t>screenshot</w:t>
      </w:r>
      <w:proofErr w:type="spellEnd"/>
      <w:r>
        <w:t xml:space="preserve">). Du kan også legge inn kostnader og utlegg i denne </w:t>
      </w:r>
      <w:proofErr w:type="gramStart"/>
      <w:r>
        <w:t>fanen</w:t>
      </w:r>
      <w:proofErr w:type="gramEnd"/>
      <w:r>
        <w:t xml:space="preserve"> manuelt. Dette velger du selv når du klikker på «Legge til kostnader». Når alle utlegg er lagt til (du kan legge til flere), så må du legge til aktivitet og aktivitetsnummeret deres er 5420105. Når du har valgt aktivitetsnummer, skal vår kasserer Anne-Line Kjos Sollie komme opp som ansvarlig. </w:t>
      </w:r>
    </w:p>
    <w:p w14:paraId="0408FF56" w14:textId="30D13766" w:rsidR="00261E4A" w:rsidRDefault="00261E4A">
      <w:r>
        <w:t>Trykk lagre, og så kan du sende utlegget. Du får betalt ved neste utbetaling, dette gjøres to ganger i måneden. Utbetalingen skjer til bankkontoen du har registrert inne på nsf.no</w:t>
      </w:r>
    </w:p>
    <w:p w14:paraId="203DF22A" w14:textId="79233FC5" w:rsidR="00B5788A" w:rsidRDefault="00B5788A">
      <w:r>
        <w:t xml:space="preserve">For at du skal ha tilgang til Unit4 må du ha lagt inn ditt </w:t>
      </w:r>
      <w:proofErr w:type="spellStart"/>
      <w:r>
        <w:t>bannkkonto</w:t>
      </w:r>
      <w:proofErr w:type="spellEnd"/>
      <w:r>
        <w:t xml:space="preserve"> nummer inne på «mine sider» på nsf.no</w:t>
      </w:r>
    </w:p>
    <w:p w14:paraId="7E3E9B92" w14:textId="0928B38C" w:rsidR="00261E4A" w:rsidRPr="00261E4A" w:rsidRDefault="00261E4A">
      <w:pPr>
        <w:rPr>
          <w:b/>
          <w:bCs/>
        </w:rPr>
      </w:pPr>
      <w:r w:rsidRPr="00261E4A">
        <w:rPr>
          <w:b/>
          <w:bCs/>
        </w:rPr>
        <w:t>Teams</w:t>
      </w:r>
    </w:p>
    <w:p w14:paraId="5C33585B" w14:textId="0DAC94B2" w:rsidR="00261E4A" w:rsidRDefault="00261E4A">
      <w:r>
        <w:t xml:space="preserve">Inne i teams finner du nyttige dokumenter og maler. </w:t>
      </w:r>
    </w:p>
    <w:p w14:paraId="1B0934FE" w14:textId="667E8D67" w:rsidR="00261E4A" w:rsidRPr="00261E4A" w:rsidRDefault="00261E4A">
      <w:pPr>
        <w:rPr>
          <w:b/>
          <w:bCs/>
        </w:rPr>
      </w:pPr>
      <w:r w:rsidRPr="00261E4A">
        <w:rPr>
          <w:b/>
          <w:bCs/>
        </w:rPr>
        <w:t xml:space="preserve">Økonomi og regnskap </w:t>
      </w:r>
    </w:p>
    <w:p w14:paraId="42FF0042" w14:textId="68E0043A" w:rsidR="00261E4A" w:rsidRDefault="00261E4A">
      <w:r>
        <w:t xml:space="preserve">Under denne finner du økonomi og oversikt over din lokalgruppe, det er kun lokalgruppeleder og kasserer som har tilgang til denne. </w:t>
      </w:r>
    </w:p>
    <w:p w14:paraId="5106BCD1" w14:textId="4EBAA824" w:rsidR="00261E4A" w:rsidRDefault="00B5788A">
      <w:r>
        <w:t xml:space="preserve">Vår økonomikonsulent i NSF heter </w:t>
      </w:r>
      <w:hyperlink r:id="rId9" w:history="1">
        <w:r w:rsidRPr="00B5788A">
          <w:rPr>
            <w:rStyle w:val="Hyperkobling"/>
          </w:rPr>
          <w:t>Hanne Solhaug</w:t>
        </w:r>
      </w:hyperlink>
      <w:r>
        <w:t xml:space="preserve">, og kan kontaktes dersom det er noe med økonomien som du lurer på.  </w:t>
      </w:r>
    </w:p>
    <w:p w14:paraId="653FD9C4" w14:textId="5359F138" w:rsidR="00261E4A" w:rsidRPr="00261E4A" w:rsidRDefault="00261E4A">
      <w:pPr>
        <w:rPr>
          <w:b/>
          <w:bCs/>
        </w:rPr>
      </w:pPr>
      <w:r w:rsidRPr="00261E4A">
        <w:rPr>
          <w:b/>
          <w:bCs/>
        </w:rPr>
        <w:t xml:space="preserve">Kurs og konferanser </w:t>
      </w:r>
    </w:p>
    <w:p w14:paraId="3F1B9507" w14:textId="7895FD0F" w:rsidR="00261E4A" w:rsidRDefault="00261E4A">
      <w:r>
        <w:t xml:space="preserve">Inne på vår egen side for </w:t>
      </w:r>
      <w:hyperlink r:id="rId10" w:history="1">
        <w:r w:rsidRPr="00261E4A">
          <w:rPr>
            <w:rStyle w:val="Hyperkobling"/>
          </w:rPr>
          <w:t>Anestesisykepleierne</w:t>
        </w:r>
      </w:hyperlink>
      <w:r>
        <w:t xml:space="preserve"> finner du en oversikt over kurs og konferanser for inneværende år, og det neste. Dette kan være fint for deg og for dine medlemmer i lokalgruppen. Minn gjerne dine medlemmer på denne oversikten! Dersom du vet av kurs, konferanser eller aktiviteter som skal skje, som burde stå i kalenderen, ta kontakt med styret, så får vi det med i oversikten vår. </w:t>
      </w:r>
    </w:p>
    <w:p w14:paraId="1EC1253C" w14:textId="72BE2EDC" w:rsidR="00B5788A" w:rsidRDefault="00B5788A">
      <w:r>
        <w:t xml:space="preserve">Vår kontakt i sentralt fagforum er: </w:t>
      </w:r>
    </w:p>
    <w:p w14:paraId="2459D159" w14:textId="764E63AE" w:rsidR="00B5788A" w:rsidRDefault="00B5788A">
      <w:hyperlink r:id="rId11" w:history="1">
        <w:r w:rsidRPr="00B5788A">
          <w:rPr>
            <w:rStyle w:val="Hyperkobling"/>
          </w:rPr>
          <w:t>Camilla Jørstad</w:t>
        </w:r>
      </w:hyperlink>
      <w:r>
        <w:t xml:space="preserve">  </w:t>
      </w:r>
    </w:p>
    <w:p w14:paraId="7144CF0A" w14:textId="6C9F07B9" w:rsidR="00261E4A" w:rsidRDefault="00B5788A">
      <w:proofErr w:type="spellStart"/>
      <w:r>
        <w:t>Tlf</w:t>
      </w:r>
      <w:proofErr w:type="spellEnd"/>
      <w:r>
        <w:t>: 95156339</w:t>
      </w:r>
    </w:p>
    <w:p w14:paraId="788D4766" w14:textId="30EBDFA6" w:rsidR="00261E4A" w:rsidRDefault="00261E4A">
      <w:r>
        <w:t xml:space="preserve">Dersom du har noen spørsmål, er du hjertelig velkommen til å </w:t>
      </w:r>
      <w:hyperlink r:id="rId12" w:history="1">
        <w:r w:rsidRPr="00242AFA">
          <w:rPr>
            <w:rStyle w:val="Hyperkobling"/>
          </w:rPr>
          <w:t>ta kontakt med styret</w:t>
        </w:r>
      </w:hyperlink>
      <w:r>
        <w:t>. Vi hjelper deg gjerne!</w:t>
      </w:r>
      <w:r w:rsidR="00242AFA">
        <w:t xml:space="preserve"> </w:t>
      </w:r>
    </w:p>
    <w:p w14:paraId="7C5C6F06" w14:textId="77777777" w:rsidR="00261E4A" w:rsidRDefault="00261E4A"/>
    <w:sectPr w:rsidR="00261E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4A"/>
    <w:rsid w:val="00242AFA"/>
    <w:rsid w:val="00261E4A"/>
    <w:rsid w:val="002C5F10"/>
    <w:rsid w:val="006B10A0"/>
    <w:rsid w:val="00711713"/>
    <w:rsid w:val="00B5788A"/>
    <w:rsid w:val="00CA1405"/>
    <w:rsid w:val="00EB0BC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1A635"/>
  <w15:chartTrackingRefBased/>
  <w15:docId w15:val="{8DE5B0DE-A536-774D-B312-C76481E44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61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61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61E4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61E4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61E4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61E4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61E4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61E4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61E4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61E4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61E4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61E4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61E4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61E4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61E4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61E4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61E4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61E4A"/>
    <w:rPr>
      <w:rFonts w:eastAsiaTheme="majorEastAsia" w:cstheme="majorBidi"/>
      <w:color w:val="272727" w:themeColor="text1" w:themeTint="D8"/>
    </w:rPr>
  </w:style>
  <w:style w:type="paragraph" w:styleId="Tittel">
    <w:name w:val="Title"/>
    <w:basedOn w:val="Normal"/>
    <w:next w:val="Normal"/>
    <w:link w:val="TittelTegn"/>
    <w:uiPriority w:val="10"/>
    <w:qFormat/>
    <w:rsid w:val="00261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61E4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61E4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61E4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61E4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61E4A"/>
    <w:rPr>
      <w:i/>
      <w:iCs/>
      <w:color w:val="404040" w:themeColor="text1" w:themeTint="BF"/>
    </w:rPr>
  </w:style>
  <w:style w:type="paragraph" w:styleId="Listeavsnitt">
    <w:name w:val="List Paragraph"/>
    <w:basedOn w:val="Normal"/>
    <w:uiPriority w:val="34"/>
    <w:qFormat/>
    <w:rsid w:val="00261E4A"/>
    <w:pPr>
      <w:ind w:left="720"/>
      <w:contextualSpacing/>
    </w:pPr>
  </w:style>
  <w:style w:type="character" w:styleId="Sterkutheving">
    <w:name w:val="Intense Emphasis"/>
    <w:basedOn w:val="Standardskriftforavsnitt"/>
    <w:uiPriority w:val="21"/>
    <w:qFormat/>
    <w:rsid w:val="00261E4A"/>
    <w:rPr>
      <w:i/>
      <w:iCs/>
      <w:color w:val="0F4761" w:themeColor="accent1" w:themeShade="BF"/>
    </w:rPr>
  </w:style>
  <w:style w:type="paragraph" w:styleId="Sterktsitat">
    <w:name w:val="Intense Quote"/>
    <w:basedOn w:val="Normal"/>
    <w:next w:val="Normal"/>
    <w:link w:val="SterktsitatTegn"/>
    <w:uiPriority w:val="30"/>
    <w:qFormat/>
    <w:rsid w:val="00261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61E4A"/>
    <w:rPr>
      <w:i/>
      <w:iCs/>
      <w:color w:val="0F4761" w:themeColor="accent1" w:themeShade="BF"/>
    </w:rPr>
  </w:style>
  <w:style w:type="character" w:styleId="Sterkreferanse">
    <w:name w:val="Intense Reference"/>
    <w:basedOn w:val="Standardskriftforavsnitt"/>
    <w:uiPriority w:val="32"/>
    <w:qFormat/>
    <w:rsid w:val="00261E4A"/>
    <w:rPr>
      <w:b/>
      <w:bCs/>
      <w:smallCaps/>
      <w:color w:val="0F4761" w:themeColor="accent1" w:themeShade="BF"/>
      <w:spacing w:val="5"/>
    </w:rPr>
  </w:style>
  <w:style w:type="character" w:styleId="Hyperkobling">
    <w:name w:val="Hyperlink"/>
    <w:basedOn w:val="Standardskriftforavsnitt"/>
    <w:uiPriority w:val="99"/>
    <w:unhideWhenUsed/>
    <w:rsid w:val="00261E4A"/>
    <w:rPr>
      <w:color w:val="467886" w:themeColor="hyperlink"/>
      <w:u w:val="single"/>
    </w:rPr>
  </w:style>
  <w:style w:type="character" w:styleId="Ulstomtale">
    <w:name w:val="Unresolved Mention"/>
    <w:basedOn w:val="Standardskriftforavsnitt"/>
    <w:uiPriority w:val="99"/>
    <w:semiHidden/>
    <w:unhideWhenUsed/>
    <w:rsid w:val="00261E4A"/>
    <w:rPr>
      <w:color w:val="605E5C"/>
      <w:shd w:val="clear" w:color="auto" w:fill="E1DFDD"/>
    </w:rPr>
  </w:style>
  <w:style w:type="character" w:styleId="Fulgthyperkobling">
    <w:name w:val="FollowedHyperlink"/>
    <w:basedOn w:val="Standardskriftforavsnitt"/>
    <w:uiPriority w:val="99"/>
    <w:semiHidden/>
    <w:unhideWhenUsed/>
    <w:rsid w:val="00261E4A"/>
    <w:rPr>
      <w:color w:val="96607D" w:themeColor="followedHyperlink"/>
      <w:u w:val="single"/>
    </w:rPr>
  </w:style>
  <w:style w:type="paragraph" w:customStyle="1" w:styleId="Overskriftunummerering">
    <w:name w:val="Overskrift u nummerering"/>
    <w:basedOn w:val="Overskrift1"/>
    <w:next w:val="Brdtekst"/>
    <w:uiPriority w:val="1"/>
    <w:qFormat/>
    <w:rsid w:val="00B5788A"/>
    <w:pPr>
      <w:keepNext w:val="0"/>
      <w:keepLines w:val="0"/>
      <w:autoSpaceDE w:val="0"/>
      <w:autoSpaceDN w:val="0"/>
      <w:spacing w:before="120" w:after="0" w:line="240" w:lineRule="auto"/>
    </w:pPr>
    <w:rPr>
      <w:rFonts w:asciiTheme="minorHAnsi" w:eastAsia="Calibri" w:hAnsiTheme="minorHAnsi" w:cs="Calibri"/>
      <w:color w:val="009972"/>
      <w:kern w:val="48"/>
      <w14:ligatures w14:val="none"/>
    </w:rPr>
  </w:style>
  <w:style w:type="paragraph" w:styleId="Brdtekst">
    <w:name w:val="Body Text"/>
    <w:basedOn w:val="Normal"/>
    <w:link w:val="BrdtekstTegn"/>
    <w:uiPriority w:val="99"/>
    <w:semiHidden/>
    <w:unhideWhenUsed/>
    <w:rsid w:val="00B5788A"/>
    <w:pPr>
      <w:spacing w:after="120"/>
    </w:pPr>
  </w:style>
  <w:style w:type="character" w:customStyle="1" w:styleId="BrdtekstTegn">
    <w:name w:val="Brødtekst Tegn"/>
    <w:basedOn w:val="Standardskriftforavsnitt"/>
    <w:link w:val="Brdtekst"/>
    <w:uiPriority w:val="99"/>
    <w:semiHidden/>
    <w:rsid w:val="00B57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f.no/nsfs-hjelpesenter-reise-og-utleg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st@foldal.no" TargetMode="External"/><Relationship Id="rId12" Type="http://schemas.openxmlformats.org/officeDocument/2006/relationships/hyperlink" Target="mailto:post@anestesisykepleierne.n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oldal.no/navneskilt-mmetallklype-for-anestesisykepleierene-nsf" TargetMode="External"/><Relationship Id="rId11" Type="http://schemas.openxmlformats.org/officeDocument/2006/relationships/hyperlink" Target="mailto:camilla.jorstad@nsf.no" TargetMode="External"/><Relationship Id="rId5" Type="http://schemas.openxmlformats.org/officeDocument/2006/relationships/image" Target="media/image1.png"/><Relationship Id="rId10" Type="http://schemas.openxmlformats.org/officeDocument/2006/relationships/hyperlink" Target="https://www.nsf.no/fg/anestesisykepleierne-nsf" TargetMode="External"/><Relationship Id="rId4" Type="http://schemas.openxmlformats.org/officeDocument/2006/relationships/webSettings" Target="webSettings.xml"/><Relationship Id="rId9" Type="http://schemas.openxmlformats.org/officeDocument/2006/relationships/hyperlink" Target="mailto:hanne.solhaug@nsf.no"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9A4CA-CB7E-684C-BD96-38C30C84A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650</Words>
  <Characters>3447</Characters>
  <Application>Microsoft Office Word</Application>
  <DocSecurity>0</DocSecurity>
  <Lines>28</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Rørmark</dc:creator>
  <cp:keywords/>
  <dc:description/>
  <cp:lastModifiedBy>Kristin Rørmark</cp:lastModifiedBy>
  <cp:revision>4</cp:revision>
  <dcterms:created xsi:type="dcterms:W3CDTF">2026-06-05T05:59:00Z</dcterms:created>
  <dcterms:modified xsi:type="dcterms:W3CDTF">2026-09-21T18:22:00Z</dcterms:modified>
</cp:coreProperties>
</file>