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E62571" w14:paraId="3A3E1D31" w14:textId="77777777" w:rsidTr="00362C8B">
        <w:tc>
          <w:tcPr>
            <w:tcW w:w="13603" w:type="dxa"/>
          </w:tcPr>
          <w:p w14:paraId="2ACA9EE2" w14:textId="77777777" w:rsidR="00E62571" w:rsidRPr="00342075" w:rsidRDefault="00E62571" w:rsidP="00362C8B">
            <w:pPr>
              <w:rPr>
                <w:b/>
              </w:rPr>
            </w:pPr>
            <w:bookmarkStart w:id="0" w:name="_GoBack"/>
            <w:bookmarkEnd w:id="0"/>
            <w:r w:rsidRPr="00342075">
              <w:rPr>
                <w:b/>
              </w:rPr>
              <w:t xml:space="preserve">Handlingsplan </w:t>
            </w:r>
            <w:proofErr w:type="spellStart"/>
            <w:r w:rsidRPr="00342075">
              <w:rPr>
                <w:b/>
              </w:rPr>
              <w:t>LaH</w:t>
            </w:r>
            <w:proofErr w:type="spellEnd"/>
            <w:r w:rsidRPr="00342075">
              <w:rPr>
                <w:b/>
              </w:rPr>
              <w:t xml:space="preserve"> Hedmark </w:t>
            </w:r>
            <w:r>
              <w:rPr>
                <w:b/>
              </w:rPr>
              <w:t xml:space="preserve">2021-2022 Bygger på handlingsplan fra </w:t>
            </w:r>
            <w:proofErr w:type="spellStart"/>
            <w:r>
              <w:rPr>
                <w:b/>
              </w:rPr>
              <w:t>LaH</w:t>
            </w:r>
            <w:proofErr w:type="spellEnd"/>
            <w:r>
              <w:rPr>
                <w:b/>
              </w:rPr>
              <w:t xml:space="preserve"> sentralt, innsatsområdene tilpasset for </w:t>
            </w:r>
            <w:proofErr w:type="spellStart"/>
            <w:r>
              <w:rPr>
                <w:b/>
              </w:rPr>
              <w:t>LaH</w:t>
            </w:r>
            <w:proofErr w:type="spellEnd"/>
            <w:r>
              <w:rPr>
                <w:b/>
              </w:rPr>
              <w:t xml:space="preserve"> Hedmark</w:t>
            </w:r>
          </w:p>
        </w:tc>
      </w:tr>
    </w:tbl>
    <w:p w14:paraId="7BF2B983" w14:textId="77777777" w:rsidR="00E62571" w:rsidRDefault="00E62571" w:rsidP="00E625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E62571" w14:paraId="596FF75A" w14:textId="77777777" w:rsidTr="00362C8B">
        <w:tc>
          <w:tcPr>
            <w:tcW w:w="13603" w:type="dxa"/>
          </w:tcPr>
          <w:p w14:paraId="29C3D931" w14:textId="77777777" w:rsidR="00E62571" w:rsidRDefault="00E62571" w:rsidP="00362C8B">
            <w:r>
              <w:t>INNSATSOMRÅDE 1: Prioritering og organisering av helsetjenesten/Helsestasjon- og skolehelsetjenesten/flyktninger og smittevern</w:t>
            </w:r>
          </w:p>
        </w:tc>
      </w:tr>
    </w:tbl>
    <w:p w14:paraId="37712DA2" w14:textId="77777777" w:rsidR="00E62571" w:rsidRDefault="00E62571" w:rsidP="00E625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62"/>
        <w:gridCol w:w="4227"/>
        <w:gridCol w:w="3840"/>
        <w:gridCol w:w="3271"/>
      </w:tblGrid>
      <w:tr w:rsidR="00E62571" w14:paraId="7BD3CEE6" w14:textId="77777777" w:rsidTr="00362C8B">
        <w:trPr>
          <w:trHeight w:val="165"/>
        </w:trPr>
        <w:tc>
          <w:tcPr>
            <w:tcW w:w="2311" w:type="dxa"/>
          </w:tcPr>
          <w:p w14:paraId="0BF075F3" w14:textId="77777777" w:rsidR="00E62571" w:rsidRDefault="00E62571" w:rsidP="00362C8B">
            <w:r>
              <w:t>Delmål:</w:t>
            </w:r>
          </w:p>
        </w:tc>
        <w:tc>
          <w:tcPr>
            <w:tcW w:w="4227" w:type="dxa"/>
          </w:tcPr>
          <w:p w14:paraId="22E99371" w14:textId="77777777" w:rsidR="00E62571" w:rsidRDefault="00E62571" w:rsidP="00362C8B">
            <w:r>
              <w:t>Hovedaktiviteter</w:t>
            </w:r>
          </w:p>
        </w:tc>
        <w:tc>
          <w:tcPr>
            <w:tcW w:w="3840" w:type="dxa"/>
          </w:tcPr>
          <w:p w14:paraId="75CA174F" w14:textId="77777777" w:rsidR="00E62571" w:rsidRDefault="00E62571" w:rsidP="00362C8B">
            <w:r>
              <w:t>Tidsperiode</w:t>
            </w:r>
          </w:p>
        </w:tc>
        <w:tc>
          <w:tcPr>
            <w:tcW w:w="3271" w:type="dxa"/>
          </w:tcPr>
          <w:p w14:paraId="64ED39EB" w14:textId="77777777" w:rsidR="00E62571" w:rsidRDefault="00E62571" w:rsidP="00362C8B">
            <w:r>
              <w:t>Ansvar</w:t>
            </w:r>
          </w:p>
        </w:tc>
      </w:tr>
      <w:tr w:rsidR="00E62571" w14:paraId="69B2F94A" w14:textId="77777777" w:rsidTr="00362C8B">
        <w:trPr>
          <w:trHeight w:val="1180"/>
        </w:trPr>
        <w:tc>
          <w:tcPr>
            <w:tcW w:w="2311" w:type="dxa"/>
          </w:tcPr>
          <w:p w14:paraId="07B5484A" w14:textId="77777777" w:rsidR="00E62571" w:rsidRDefault="00E62571" w:rsidP="00362C8B"/>
          <w:p w14:paraId="50A306BD" w14:textId="77777777" w:rsidR="00E62571" w:rsidRDefault="00E62571" w:rsidP="00362C8B">
            <w:proofErr w:type="spellStart"/>
            <w:r>
              <w:t>LaH</w:t>
            </w:r>
            <w:proofErr w:type="spellEnd"/>
            <w:r>
              <w:t xml:space="preserve"> er en tydelig samfunnsaktør.</w:t>
            </w:r>
          </w:p>
        </w:tc>
        <w:tc>
          <w:tcPr>
            <w:tcW w:w="4227" w:type="dxa"/>
          </w:tcPr>
          <w:p w14:paraId="194661EB" w14:textId="77777777" w:rsidR="00E62571" w:rsidRDefault="00E62571" w:rsidP="00362C8B"/>
          <w:p w14:paraId="3C27455E" w14:textId="77777777" w:rsidR="00E62571" w:rsidRDefault="00E62571" w:rsidP="00362C8B">
            <w:r>
              <w:t>Bidra til at det settes fokus på helsefremmede og forebyggende tjenester til barn og unge, og markedsfører helsestasjons- og skolehelsetjenesten som det mest sentrale helsetilbudet til barn, unge og deres familier.</w:t>
            </w:r>
          </w:p>
        </w:tc>
        <w:tc>
          <w:tcPr>
            <w:tcW w:w="3840" w:type="dxa"/>
          </w:tcPr>
          <w:p w14:paraId="499D0E8D" w14:textId="77777777" w:rsidR="00E62571" w:rsidRDefault="00E62571" w:rsidP="00362C8B"/>
          <w:p w14:paraId="2944042D" w14:textId="77777777" w:rsidR="00E62571" w:rsidRDefault="00E62571" w:rsidP="00362C8B">
            <w:r>
              <w:t>Kontinuerlig</w:t>
            </w:r>
          </w:p>
        </w:tc>
        <w:tc>
          <w:tcPr>
            <w:tcW w:w="3271" w:type="dxa"/>
          </w:tcPr>
          <w:p w14:paraId="3160FABB" w14:textId="77777777" w:rsidR="00E62571" w:rsidRDefault="00E62571" w:rsidP="00362C8B"/>
          <w:p w14:paraId="707F9D3D" w14:textId="77777777" w:rsidR="00E62571" w:rsidRDefault="00E62571" w:rsidP="00362C8B">
            <w:r>
              <w:t xml:space="preserve">Alle medlemmer i </w:t>
            </w:r>
            <w:proofErr w:type="spellStart"/>
            <w:r>
              <w:t>LaH</w:t>
            </w:r>
            <w:proofErr w:type="spellEnd"/>
            <w:r>
              <w:t xml:space="preserve"> Hedmark</w:t>
            </w:r>
          </w:p>
          <w:p w14:paraId="6AC02E09" w14:textId="77777777" w:rsidR="00E62571" w:rsidRDefault="00E62571" w:rsidP="00362C8B"/>
        </w:tc>
      </w:tr>
      <w:tr w:rsidR="00E62571" w14:paraId="777C74ED" w14:textId="77777777" w:rsidTr="00362C8B">
        <w:trPr>
          <w:trHeight w:val="2353"/>
        </w:trPr>
        <w:tc>
          <w:tcPr>
            <w:tcW w:w="2311" w:type="dxa"/>
          </w:tcPr>
          <w:p w14:paraId="12128CEA" w14:textId="77777777" w:rsidR="00E62571" w:rsidRDefault="00E62571" w:rsidP="00362C8B">
            <w:r>
              <w:t>Helsesykepleiertjenesten styrker det kommunale lavterskeltilbudet innenfor helse for barn og unge.</w:t>
            </w:r>
          </w:p>
        </w:tc>
        <w:tc>
          <w:tcPr>
            <w:tcW w:w="4227" w:type="dxa"/>
          </w:tcPr>
          <w:p w14:paraId="6CB4983D" w14:textId="77777777" w:rsidR="00E62571" w:rsidRDefault="00E62571" w:rsidP="00362C8B">
            <w:r>
              <w:t>Synliggjøre helsesykepleiers kompetanse og kompetansebehov innen forebygging/helsefremming for barn og unges helse.</w:t>
            </w:r>
          </w:p>
          <w:p w14:paraId="674154F1" w14:textId="77777777" w:rsidR="00E62571" w:rsidRDefault="00E62571" w:rsidP="00362C8B"/>
          <w:p w14:paraId="50649A42" w14:textId="77777777" w:rsidR="00E62571" w:rsidRDefault="00E62571" w:rsidP="00362C8B">
            <w:r>
              <w:t>Argumentere for helsesykepleiers funksjon innenfor fysisk og psykisk helse, og tydeliggjøre grenseoppgangene mellom normalitet og der det er behov for behandling/terapi</w:t>
            </w:r>
          </w:p>
          <w:p w14:paraId="3E7EC7B8" w14:textId="77777777" w:rsidR="00E62571" w:rsidRDefault="00E62571" w:rsidP="00362C8B"/>
          <w:p w14:paraId="20C0AD58" w14:textId="77777777" w:rsidR="00E62571" w:rsidRDefault="00E62571" w:rsidP="00362C8B">
            <w:r>
              <w:t>Være pådriver for tverrfaglig samarbeid og  utvikling av helsefremmende og forebyggende tilbud for barn og unge.</w:t>
            </w:r>
          </w:p>
          <w:p w14:paraId="1AC6D818" w14:textId="77777777" w:rsidR="00E62571" w:rsidRDefault="00E62571" w:rsidP="00362C8B"/>
          <w:p w14:paraId="595CE35D" w14:textId="77777777" w:rsidR="00E62571" w:rsidRDefault="00E62571" w:rsidP="00362C8B">
            <w:r>
              <w:t xml:space="preserve">Fokus på viktigheten av nettverksbyggende arbeid. Stor betydning for trivsel og utvikling i brukergruppa vår. </w:t>
            </w:r>
          </w:p>
        </w:tc>
        <w:tc>
          <w:tcPr>
            <w:tcW w:w="3840" w:type="dxa"/>
          </w:tcPr>
          <w:p w14:paraId="5B8B4E09" w14:textId="77777777" w:rsidR="00E62571" w:rsidRDefault="00E62571" w:rsidP="00362C8B">
            <w:r>
              <w:t>Kontinuerlig</w:t>
            </w:r>
          </w:p>
        </w:tc>
        <w:tc>
          <w:tcPr>
            <w:tcW w:w="3271" w:type="dxa"/>
          </w:tcPr>
          <w:p w14:paraId="0A3D94A7" w14:textId="77777777" w:rsidR="00E62571" w:rsidRDefault="00E62571" w:rsidP="00362C8B">
            <w:r>
              <w:t>Alle</w:t>
            </w:r>
          </w:p>
        </w:tc>
      </w:tr>
      <w:tr w:rsidR="00E62571" w14:paraId="32D67DDC" w14:textId="77777777" w:rsidTr="00362C8B">
        <w:trPr>
          <w:trHeight w:val="165"/>
        </w:trPr>
        <w:tc>
          <w:tcPr>
            <w:tcW w:w="2311" w:type="dxa"/>
          </w:tcPr>
          <w:p w14:paraId="7C9E9304" w14:textId="77777777" w:rsidR="00E62571" w:rsidRDefault="00E62571" w:rsidP="00362C8B"/>
        </w:tc>
        <w:tc>
          <w:tcPr>
            <w:tcW w:w="4227" w:type="dxa"/>
          </w:tcPr>
          <w:p w14:paraId="6A7B0872" w14:textId="77777777" w:rsidR="00E62571" w:rsidRDefault="00E62571" w:rsidP="00362C8B"/>
        </w:tc>
        <w:tc>
          <w:tcPr>
            <w:tcW w:w="3840" w:type="dxa"/>
          </w:tcPr>
          <w:p w14:paraId="0CFFF155" w14:textId="77777777" w:rsidR="00E62571" w:rsidRDefault="00E62571" w:rsidP="00362C8B"/>
        </w:tc>
        <w:tc>
          <w:tcPr>
            <w:tcW w:w="3271" w:type="dxa"/>
          </w:tcPr>
          <w:p w14:paraId="51D9FD47" w14:textId="77777777" w:rsidR="00E62571" w:rsidRDefault="00E62571" w:rsidP="00362C8B"/>
        </w:tc>
      </w:tr>
      <w:tr w:rsidR="00E62571" w14:paraId="7128F5FA" w14:textId="77777777" w:rsidTr="00362C8B">
        <w:trPr>
          <w:trHeight w:val="165"/>
        </w:trPr>
        <w:tc>
          <w:tcPr>
            <w:tcW w:w="2311" w:type="dxa"/>
          </w:tcPr>
          <w:p w14:paraId="69A73E6E" w14:textId="77777777" w:rsidR="00E62571" w:rsidRDefault="00E62571" w:rsidP="00362C8B"/>
        </w:tc>
        <w:tc>
          <w:tcPr>
            <w:tcW w:w="4227" w:type="dxa"/>
          </w:tcPr>
          <w:p w14:paraId="5012F62D" w14:textId="77777777" w:rsidR="00E62571" w:rsidRDefault="00E62571" w:rsidP="00362C8B"/>
        </w:tc>
        <w:tc>
          <w:tcPr>
            <w:tcW w:w="3840" w:type="dxa"/>
          </w:tcPr>
          <w:p w14:paraId="027AEBA0" w14:textId="77777777" w:rsidR="00E62571" w:rsidRDefault="00E62571" w:rsidP="00362C8B"/>
        </w:tc>
        <w:tc>
          <w:tcPr>
            <w:tcW w:w="3271" w:type="dxa"/>
          </w:tcPr>
          <w:p w14:paraId="40AE1358" w14:textId="77777777" w:rsidR="00E62571" w:rsidRDefault="00E62571" w:rsidP="00362C8B"/>
        </w:tc>
      </w:tr>
    </w:tbl>
    <w:p w14:paraId="4B7174F3" w14:textId="77777777" w:rsidR="00E62571" w:rsidRDefault="00E62571" w:rsidP="00E62571"/>
    <w:p w14:paraId="5AA0754D" w14:textId="77777777" w:rsidR="00E62571" w:rsidRDefault="00E62571" w:rsidP="00E625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E62571" w14:paraId="7F6F3F2F" w14:textId="77777777" w:rsidTr="00362C8B">
        <w:tc>
          <w:tcPr>
            <w:tcW w:w="13462" w:type="dxa"/>
          </w:tcPr>
          <w:p w14:paraId="58C101CF" w14:textId="77777777" w:rsidR="00E62571" w:rsidRDefault="00E62571" w:rsidP="00362C8B">
            <w:r>
              <w:t>INNSATSOMRÅDE 2: Helsesykepleierrollen i utvikling</w:t>
            </w:r>
          </w:p>
        </w:tc>
      </w:tr>
    </w:tbl>
    <w:p w14:paraId="69D7D7DF" w14:textId="77777777" w:rsidR="00E62571" w:rsidRDefault="00E62571" w:rsidP="00E625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4"/>
        <w:gridCol w:w="4090"/>
        <w:gridCol w:w="3969"/>
        <w:gridCol w:w="3119"/>
      </w:tblGrid>
      <w:tr w:rsidR="00E62571" w14:paraId="025FAA3A" w14:textId="77777777" w:rsidTr="00362C8B">
        <w:tc>
          <w:tcPr>
            <w:tcW w:w="2284" w:type="dxa"/>
          </w:tcPr>
          <w:p w14:paraId="18817223" w14:textId="77777777" w:rsidR="00E62571" w:rsidRDefault="00E62571" w:rsidP="00362C8B">
            <w:proofErr w:type="spellStart"/>
            <w:r>
              <w:t>LaH</w:t>
            </w:r>
            <w:proofErr w:type="spellEnd"/>
            <w:r>
              <w:t xml:space="preserve"> er en tydelig og synlig politisk aktør</w:t>
            </w:r>
          </w:p>
        </w:tc>
        <w:tc>
          <w:tcPr>
            <w:tcW w:w="4090" w:type="dxa"/>
          </w:tcPr>
          <w:p w14:paraId="39046050" w14:textId="77777777" w:rsidR="00E62571" w:rsidRDefault="00E62571" w:rsidP="00362C8B">
            <w:r>
              <w:t>Være aktive og gi tilbakemeldinger på høringsuttalelser vi får fra sentralt hold.</w:t>
            </w:r>
          </w:p>
          <w:p w14:paraId="77EFAE5B" w14:textId="77777777" w:rsidR="00E62571" w:rsidRDefault="00E62571" w:rsidP="00362C8B"/>
          <w:p w14:paraId="4100DC55" w14:textId="77777777" w:rsidR="00E62571" w:rsidRDefault="00E62571" w:rsidP="00362C8B"/>
        </w:tc>
        <w:tc>
          <w:tcPr>
            <w:tcW w:w="3969" w:type="dxa"/>
          </w:tcPr>
          <w:p w14:paraId="59118BB5" w14:textId="77777777" w:rsidR="00E62571" w:rsidRDefault="00E62571" w:rsidP="00362C8B"/>
        </w:tc>
        <w:tc>
          <w:tcPr>
            <w:tcW w:w="3119" w:type="dxa"/>
          </w:tcPr>
          <w:p w14:paraId="11298F00" w14:textId="77777777" w:rsidR="00E62571" w:rsidRDefault="00E62571" w:rsidP="00362C8B">
            <w:r>
              <w:t>Alle</w:t>
            </w:r>
          </w:p>
        </w:tc>
      </w:tr>
      <w:tr w:rsidR="00E62571" w14:paraId="67195D98" w14:textId="77777777" w:rsidTr="00362C8B">
        <w:tc>
          <w:tcPr>
            <w:tcW w:w="2284" w:type="dxa"/>
          </w:tcPr>
          <w:p w14:paraId="2B122187" w14:textId="77777777" w:rsidR="00E62571" w:rsidRDefault="00E62571" w:rsidP="00362C8B">
            <w:proofErr w:type="spellStart"/>
            <w:r>
              <w:t>LaH</w:t>
            </w:r>
            <w:proofErr w:type="spellEnd"/>
            <w:r>
              <w:t xml:space="preserve"> er en tydelig og synlig aktør lokalt og  i media.</w:t>
            </w:r>
          </w:p>
        </w:tc>
        <w:tc>
          <w:tcPr>
            <w:tcW w:w="4090" w:type="dxa"/>
          </w:tcPr>
          <w:p w14:paraId="719D0332" w14:textId="77777777" w:rsidR="00E62571" w:rsidRDefault="00E62571" w:rsidP="00362C8B">
            <w:r>
              <w:t>Oppfordre våre medlemmer til lokal aktivitet i kommunene</w:t>
            </w:r>
          </w:p>
          <w:p w14:paraId="2F908D20" w14:textId="77777777" w:rsidR="00E62571" w:rsidRDefault="00E62571" w:rsidP="00362C8B"/>
          <w:p w14:paraId="5782D71F" w14:textId="77777777" w:rsidR="00E62571" w:rsidRDefault="00E62571" w:rsidP="00362C8B">
            <w:r>
              <w:t>Legge ut aktuell informasjon på lokalgruppa sin side på NSF.</w:t>
            </w:r>
          </w:p>
          <w:p w14:paraId="51839993" w14:textId="77777777" w:rsidR="00E62571" w:rsidRDefault="00E62571" w:rsidP="00362C8B"/>
          <w:p w14:paraId="40A78A06" w14:textId="77777777" w:rsidR="00E62571" w:rsidRDefault="00E62571" w:rsidP="00362C8B">
            <w:r>
              <w:t>Være trygg, tydelig og tilgjengelig i samarbeid med tjenester som involverer helsesykepleiertjenesten.</w:t>
            </w:r>
          </w:p>
          <w:p w14:paraId="7666D80D" w14:textId="77777777" w:rsidR="00E62571" w:rsidRDefault="00E62571" w:rsidP="00362C8B"/>
          <w:p w14:paraId="627B5CB0" w14:textId="77777777" w:rsidR="00E62571" w:rsidRDefault="00E62571" w:rsidP="00362C8B"/>
        </w:tc>
        <w:tc>
          <w:tcPr>
            <w:tcW w:w="3969" w:type="dxa"/>
          </w:tcPr>
          <w:p w14:paraId="319FB06B" w14:textId="77777777" w:rsidR="00E62571" w:rsidRDefault="00E62571" w:rsidP="00362C8B">
            <w:r>
              <w:t>Kontinuerlig</w:t>
            </w:r>
          </w:p>
        </w:tc>
        <w:tc>
          <w:tcPr>
            <w:tcW w:w="3119" w:type="dxa"/>
          </w:tcPr>
          <w:p w14:paraId="563FC299" w14:textId="77777777" w:rsidR="00E62571" w:rsidRDefault="00E62571" w:rsidP="00362C8B">
            <w:r>
              <w:t>Alle</w:t>
            </w:r>
          </w:p>
        </w:tc>
      </w:tr>
      <w:tr w:rsidR="00E62571" w14:paraId="15631AD0" w14:textId="77777777" w:rsidTr="00362C8B">
        <w:tc>
          <w:tcPr>
            <w:tcW w:w="2284" w:type="dxa"/>
          </w:tcPr>
          <w:p w14:paraId="53286D47" w14:textId="77777777" w:rsidR="00E62571" w:rsidRDefault="00E62571" w:rsidP="00362C8B">
            <w:r>
              <w:t>Helsesykepleier med lederansvar sikrer en kontinuerlig utvikling av personalet i form av faglig fordypning, kompetanseheving og etter- og videreutdanningstiltak.</w:t>
            </w:r>
          </w:p>
        </w:tc>
        <w:tc>
          <w:tcPr>
            <w:tcW w:w="4090" w:type="dxa"/>
          </w:tcPr>
          <w:p w14:paraId="50F52D8F" w14:textId="77777777" w:rsidR="00E62571" w:rsidRDefault="00E62571" w:rsidP="00362C8B">
            <w:r>
              <w:t>Oppfordre ledere til å gi sine medarbeidere mulighet til å delta på kurs og fagdager, innenfor budsjettets rammer.</w:t>
            </w:r>
          </w:p>
        </w:tc>
        <w:tc>
          <w:tcPr>
            <w:tcW w:w="3969" w:type="dxa"/>
          </w:tcPr>
          <w:p w14:paraId="68E1AEF3" w14:textId="77777777" w:rsidR="00E62571" w:rsidRDefault="00E62571" w:rsidP="00362C8B">
            <w:r>
              <w:t>Kontinuerlig</w:t>
            </w:r>
          </w:p>
        </w:tc>
        <w:tc>
          <w:tcPr>
            <w:tcW w:w="3119" w:type="dxa"/>
          </w:tcPr>
          <w:p w14:paraId="35017E9D" w14:textId="77777777" w:rsidR="00E62571" w:rsidRDefault="00E62571" w:rsidP="00362C8B">
            <w:r>
              <w:t>Alle</w:t>
            </w:r>
          </w:p>
        </w:tc>
      </w:tr>
      <w:tr w:rsidR="00E62571" w14:paraId="3EA35E71" w14:textId="77777777" w:rsidTr="00362C8B">
        <w:tc>
          <w:tcPr>
            <w:tcW w:w="2284" w:type="dxa"/>
          </w:tcPr>
          <w:p w14:paraId="160865DF" w14:textId="77777777" w:rsidR="00E62571" w:rsidRDefault="00E62571" w:rsidP="00362C8B"/>
        </w:tc>
        <w:tc>
          <w:tcPr>
            <w:tcW w:w="4090" w:type="dxa"/>
          </w:tcPr>
          <w:p w14:paraId="5B38DA5A" w14:textId="77777777" w:rsidR="00E62571" w:rsidRDefault="00E62571" w:rsidP="00362C8B"/>
        </w:tc>
        <w:tc>
          <w:tcPr>
            <w:tcW w:w="3969" w:type="dxa"/>
          </w:tcPr>
          <w:p w14:paraId="2F1D8D55" w14:textId="77777777" w:rsidR="00E62571" w:rsidRDefault="00E62571" w:rsidP="00362C8B"/>
        </w:tc>
        <w:tc>
          <w:tcPr>
            <w:tcW w:w="3119" w:type="dxa"/>
          </w:tcPr>
          <w:p w14:paraId="1BC3B92B" w14:textId="77777777" w:rsidR="00E62571" w:rsidRDefault="00E62571" w:rsidP="00362C8B"/>
        </w:tc>
      </w:tr>
      <w:tr w:rsidR="00E62571" w14:paraId="4DE9E2B9" w14:textId="77777777" w:rsidTr="00362C8B">
        <w:tc>
          <w:tcPr>
            <w:tcW w:w="2284" w:type="dxa"/>
          </w:tcPr>
          <w:p w14:paraId="1C6AFB41" w14:textId="77777777" w:rsidR="00E62571" w:rsidRDefault="00E62571" w:rsidP="00362C8B"/>
        </w:tc>
        <w:tc>
          <w:tcPr>
            <w:tcW w:w="4090" w:type="dxa"/>
          </w:tcPr>
          <w:p w14:paraId="4F35BD29" w14:textId="77777777" w:rsidR="00E62571" w:rsidRDefault="00E62571" w:rsidP="00362C8B"/>
        </w:tc>
        <w:tc>
          <w:tcPr>
            <w:tcW w:w="3969" w:type="dxa"/>
          </w:tcPr>
          <w:p w14:paraId="5BA6B1D9" w14:textId="77777777" w:rsidR="00E62571" w:rsidRDefault="00E62571" w:rsidP="00362C8B"/>
        </w:tc>
        <w:tc>
          <w:tcPr>
            <w:tcW w:w="3119" w:type="dxa"/>
          </w:tcPr>
          <w:p w14:paraId="2501B783" w14:textId="77777777" w:rsidR="00E62571" w:rsidRDefault="00E62571" w:rsidP="00362C8B"/>
        </w:tc>
      </w:tr>
    </w:tbl>
    <w:p w14:paraId="20ABADA6" w14:textId="77777777" w:rsidR="00E62571" w:rsidRDefault="00E62571" w:rsidP="00E62571"/>
    <w:p w14:paraId="753175FE" w14:textId="77777777" w:rsidR="00E62571" w:rsidRDefault="00E62571" w:rsidP="00E62571"/>
    <w:p w14:paraId="0588966D" w14:textId="77777777" w:rsidR="00E62571" w:rsidRDefault="00E62571" w:rsidP="00E62571"/>
    <w:p w14:paraId="63FF7E88" w14:textId="77777777" w:rsidR="00E62571" w:rsidRDefault="00E62571" w:rsidP="00E625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E62571" w14:paraId="0B007A42" w14:textId="77777777" w:rsidTr="00362C8B">
        <w:tc>
          <w:tcPr>
            <w:tcW w:w="13462" w:type="dxa"/>
          </w:tcPr>
          <w:p w14:paraId="5BA60451" w14:textId="77777777" w:rsidR="00E62571" w:rsidRDefault="00E62571" w:rsidP="00362C8B">
            <w:r>
              <w:t>INNSATSOMRÅDE 3: Medlemmer og organisasjon</w:t>
            </w:r>
          </w:p>
        </w:tc>
      </w:tr>
    </w:tbl>
    <w:p w14:paraId="2C5EFFDB" w14:textId="77777777" w:rsidR="00E62571" w:rsidRDefault="00E62571" w:rsidP="00E625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4071"/>
        <w:gridCol w:w="3969"/>
        <w:gridCol w:w="3119"/>
      </w:tblGrid>
      <w:tr w:rsidR="00E62571" w14:paraId="445F6822" w14:textId="77777777" w:rsidTr="00362C8B">
        <w:tc>
          <w:tcPr>
            <w:tcW w:w="2303" w:type="dxa"/>
          </w:tcPr>
          <w:p w14:paraId="538A5225" w14:textId="77777777" w:rsidR="00E62571" w:rsidRDefault="00E62571" w:rsidP="00362C8B">
            <w:proofErr w:type="spellStart"/>
            <w:r>
              <w:t>LaH</w:t>
            </w:r>
            <w:proofErr w:type="spellEnd"/>
            <w:r>
              <w:t xml:space="preserve"> Hedmarks handlingsplan er et aktivt styringsdokument for det lokale faggruppestyret</w:t>
            </w:r>
          </w:p>
        </w:tc>
        <w:tc>
          <w:tcPr>
            <w:tcW w:w="4071" w:type="dxa"/>
          </w:tcPr>
          <w:p w14:paraId="7C7E2A42" w14:textId="77777777" w:rsidR="00E62571" w:rsidRDefault="00E62571" w:rsidP="00362C8B">
            <w:r>
              <w:t>Handlingsplan gjennomgås på hvert styremøte.</w:t>
            </w:r>
          </w:p>
          <w:p w14:paraId="0F28177F" w14:textId="77777777" w:rsidR="00E62571" w:rsidRDefault="00E62571" w:rsidP="00362C8B"/>
          <w:p w14:paraId="101A1DCF" w14:textId="77777777" w:rsidR="00E62571" w:rsidRDefault="00E62571" w:rsidP="00362C8B">
            <w:r>
              <w:t>Lokal handlingsplan bygger på sentral handlingsplan.</w:t>
            </w:r>
          </w:p>
        </w:tc>
        <w:tc>
          <w:tcPr>
            <w:tcW w:w="3969" w:type="dxa"/>
          </w:tcPr>
          <w:p w14:paraId="54F64A4A" w14:textId="77777777" w:rsidR="00E62571" w:rsidRDefault="00E62571" w:rsidP="00362C8B">
            <w:r>
              <w:t>Kontinuerlig</w:t>
            </w:r>
          </w:p>
        </w:tc>
        <w:tc>
          <w:tcPr>
            <w:tcW w:w="3119" w:type="dxa"/>
          </w:tcPr>
          <w:p w14:paraId="078CECA7" w14:textId="77777777" w:rsidR="00E62571" w:rsidRDefault="00E62571" w:rsidP="00362C8B">
            <w:r>
              <w:t xml:space="preserve">Styret </w:t>
            </w:r>
            <w:proofErr w:type="spellStart"/>
            <w:r>
              <w:t>LaH</w:t>
            </w:r>
            <w:proofErr w:type="spellEnd"/>
            <w:r>
              <w:t xml:space="preserve"> Hedmark</w:t>
            </w:r>
          </w:p>
        </w:tc>
      </w:tr>
      <w:tr w:rsidR="00E62571" w14:paraId="1646F8D3" w14:textId="77777777" w:rsidTr="00362C8B">
        <w:tc>
          <w:tcPr>
            <w:tcW w:w="2303" w:type="dxa"/>
          </w:tcPr>
          <w:p w14:paraId="1B2AB34D" w14:textId="77777777" w:rsidR="00E62571" w:rsidRDefault="00E62571" w:rsidP="00362C8B">
            <w:proofErr w:type="spellStart"/>
            <w:r>
              <w:t>LaH</w:t>
            </w:r>
            <w:proofErr w:type="spellEnd"/>
            <w:r>
              <w:t xml:space="preserve"> rekrutterer nye og beholder eksisterende medlemmer</w:t>
            </w:r>
          </w:p>
        </w:tc>
        <w:tc>
          <w:tcPr>
            <w:tcW w:w="4071" w:type="dxa"/>
          </w:tcPr>
          <w:p w14:paraId="502D475F" w14:textId="77777777" w:rsidR="00E62571" w:rsidRDefault="00E62571" w:rsidP="00362C8B">
            <w:r>
              <w:t xml:space="preserve">Oppfordrer alle medlemmer til aktivt å informere og motivere ikke-medlemmer til å melde seg inn i </w:t>
            </w:r>
            <w:proofErr w:type="spellStart"/>
            <w:r>
              <w:t>LaH</w:t>
            </w:r>
            <w:proofErr w:type="spellEnd"/>
            <w:r>
              <w:t>.</w:t>
            </w:r>
          </w:p>
          <w:p w14:paraId="7417DC67" w14:textId="77777777" w:rsidR="00E62571" w:rsidRDefault="00E62571" w:rsidP="00362C8B"/>
          <w:p w14:paraId="526F53E7" w14:textId="77777777" w:rsidR="00E62571" w:rsidRDefault="00E62571" w:rsidP="00362C8B"/>
        </w:tc>
        <w:tc>
          <w:tcPr>
            <w:tcW w:w="3969" w:type="dxa"/>
          </w:tcPr>
          <w:p w14:paraId="13F2A1C2" w14:textId="77777777" w:rsidR="00E62571" w:rsidRDefault="00E62571" w:rsidP="00362C8B"/>
        </w:tc>
        <w:tc>
          <w:tcPr>
            <w:tcW w:w="3119" w:type="dxa"/>
          </w:tcPr>
          <w:p w14:paraId="5E3444F9" w14:textId="77777777" w:rsidR="00E62571" w:rsidRDefault="00E62571" w:rsidP="00362C8B">
            <w:r>
              <w:t xml:space="preserve">Styret </w:t>
            </w:r>
            <w:proofErr w:type="spellStart"/>
            <w:r>
              <w:t>LaH</w:t>
            </w:r>
            <w:proofErr w:type="spellEnd"/>
            <w:r>
              <w:t xml:space="preserve"> Hedmark</w:t>
            </w:r>
          </w:p>
        </w:tc>
      </w:tr>
      <w:tr w:rsidR="00E62571" w14:paraId="1E1111CD" w14:textId="77777777" w:rsidTr="00362C8B">
        <w:tc>
          <w:tcPr>
            <w:tcW w:w="2303" w:type="dxa"/>
          </w:tcPr>
          <w:p w14:paraId="3BC46D80" w14:textId="77777777" w:rsidR="00E62571" w:rsidRDefault="00E62571" w:rsidP="00362C8B"/>
          <w:p w14:paraId="79A99FD6" w14:textId="77777777" w:rsidR="00E62571" w:rsidRDefault="00E62571" w:rsidP="00362C8B">
            <w:proofErr w:type="spellStart"/>
            <w:r>
              <w:t>LaH</w:t>
            </w:r>
            <w:proofErr w:type="spellEnd"/>
            <w:r>
              <w:t xml:space="preserve"> Hedmark har god kommunikasjon med medlemmer</w:t>
            </w:r>
          </w:p>
        </w:tc>
        <w:tc>
          <w:tcPr>
            <w:tcW w:w="4071" w:type="dxa"/>
          </w:tcPr>
          <w:p w14:paraId="7B65DADC" w14:textId="77777777" w:rsidR="00E62571" w:rsidRDefault="00E62571" w:rsidP="00362C8B"/>
          <w:p w14:paraId="0D8A2F86" w14:textId="77777777" w:rsidR="00E62571" w:rsidRDefault="00E62571" w:rsidP="00362C8B">
            <w:r>
              <w:t>Lett tilgjengelig og oppdatert informasjon til medlemmene</w:t>
            </w:r>
          </w:p>
          <w:p w14:paraId="094DD610" w14:textId="77777777" w:rsidR="00E62571" w:rsidRDefault="00E62571" w:rsidP="00362C8B"/>
          <w:p w14:paraId="0A19E800" w14:textId="77777777" w:rsidR="00E62571" w:rsidRDefault="00E62571" w:rsidP="00362C8B">
            <w:r>
              <w:t>Nettside</w:t>
            </w:r>
          </w:p>
          <w:p w14:paraId="1EE606B8" w14:textId="77777777" w:rsidR="00E62571" w:rsidRDefault="00E62571" w:rsidP="00362C8B">
            <w:r>
              <w:t>E-post</w:t>
            </w:r>
          </w:p>
        </w:tc>
        <w:tc>
          <w:tcPr>
            <w:tcW w:w="3969" w:type="dxa"/>
          </w:tcPr>
          <w:p w14:paraId="799C7597" w14:textId="77777777" w:rsidR="00E62571" w:rsidRDefault="00E62571" w:rsidP="00362C8B"/>
          <w:p w14:paraId="02581D44" w14:textId="77777777" w:rsidR="00E62571" w:rsidRDefault="00E62571" w:rsidP="00362C8B">
            <w:r>
              <w:t>Kontinuerlig</w:t>
            </w:r>
          </w:p>
        </w:tc>
        <w:tc>
          <w:tcPr>
            <w:tcW w:w="3119" w:type="dxa"/>
          </w:tcPr>
          <w:p w14:paraId="0967737A" w14:textId="77777777" w:rsidR="00E62571" w:rsidRDefault="00E62571" w:rsidP="00362C8B"/>
          <w:p w14:paraId="60C5C485" w14:textId="77777777" w:rsidR="00E62571" w:rsidRDefault="00E62571" w:rsidP="00362C8B">
            <w:r>
              <w:t xml:space="preserve">Styret </w:t>
            </w:r>
            <w:proofErr w:type="spellStart"/>
            <w:r>
              <w:t>LaH</w:t>
            </w:r>
            <w:proofErr w:type="spellEnd"/>
            <w:r>
              <w:t xml:space="preserve"> Hedmark</w:t>
            </w:r>
          </w:p>
        </w:tc>
      </w:tr>
      <w:tr w:rsidR="00E62571" w14:paraId="275B34DF" w14:textId="77777777" w:rsidTr="00362C8B">
        <w:tc>
          <w:tcPr>
            <w:tcW w:w="2303" w:type="dxa"/>
          </w:tcPr>
          <w:p w14:paraId="0FE4BAD2" w14:textId="77777777" w:rsidR="00E62571" w:rsidRDefault="00E62571" w:rsidP="00362C8B">
            <w:proofErr w:type="spellStart"/>
            <w:r>
              <w:t>LaH</w:t>
            </w:r>
            <w:proofErr w:type="spellEnd"/>
            <w:r>
              <w:t xml:space="preserve"> Hedmark har aktiv lokalgruppe</w:t>
            </w:r>
          </w:p>
        </w:tc>
        <w:tc>
          <w:tcPr>
            <w:tcW w:w="4071" w:type="dxa"/>
          </w:tcPr>
          <w:p w14:paraId="54DFB97E" w14:textId="77777777" w:rsidR="00E62571" w:rsidRDefault="00E62571" w:rsidP="00362C8B">
            <w:r>
              <w:t>Har jevnlige styremøter</w:t>
            </w:r>
          </w:p>
        </w:tc>
        <w:tc>
          <w:tcPr>
            <w:tcW w:w="3969" w:type="dxa"/>
          </w:tcPr>
          <w:p w14:paraId="25DC0140" w14:textId="77777777" w:rsidR="00E62571" w:rsidRDefault="00E62571" w:rsidP="00362C8B"/>
        </w:tc>
        <w:tc>
          <w:tcPr>
            <w:tcW w:w="3119" w:type="dxa"/>
          </w:tcPr>
          <w:p w14:paraId="0428AC00" w14:textId="77777777" w:rsidR="00E62571" w:rsidRDefault="00E62571" w:rsidP="00362C8B">
            <w:r>
              <w:t xml:space="preserve">Styret </w:t>
            </w:r>
            <w:proofErr w:type="spellStart"/>
            <w:r>
              <w:t>LaH</w:t>
            </w:r>
            <w:proofErr w:type="spellEnd"/>
            <w:r>
              <w:t xml:space="preserve"> Hedmark</w:t>
            </w:r>
          </w:p>
        </w:tc>
      </w:tr>
      <w:tr w:rsidR="00E62571" w14:paraId="4D99BC1B" w14:textId="77777777" w:rsidTr="00362C8B">
        <w:tc>
          <w:tcPr>
            <w:tcW w:w="2303" w:type="dxa"/>
          </w:tcPr>
          <w:p w14:paraId="710823AE" w14:textId="77777777" w:rsidR="00E62571" w:rsidRDefault="00E62571" w:rsidP="00362C8B"/>
        </w:tc>
        <w:tc>
          <w:tcPr>
            <w:tcW w:w="4071" w:type="dxa"/>
          </w:tcPr>
          <w:p w14:paraId="604DADCA" w14:textId="77777777" w:rsidR="00E62571" w:rsidRDefault="00E62571" w:rsidP="00362C8B"/>
        </w:tc>
        <w:tc>
          <w:tcPr>
            <w:tcW w:w="3969" w:type="dxa"/>
          </w:tcPr>
          <w:p w14:paraId="1F1107A9" w14:textId="77777777" w:rsidR="00E62571" w:rsidRDefault="00E62571" w:rsidP="00362C8B"/>
        </w:tc>
        <w:tc>
          <w:tcPr>
            <w:tcW w:w="3119" w:type="dxa"/>
          </w:tcPr>
          <w:p w14:paraId="6B5F99BC" w14:textId="77777777" w:rsidR="00E62571" w:rsidRDefault="00E62571" w:rsidP="00362C8B"/>
        </w:tc>
      </w:tr>
    </w:tbl>
    <w:p w14:paraId="1DD22690" w14:textId="77777777" w:rsidR="00E62571" w:rsidRDefault="00E62571" w:rsidP="00E62571"/>
    <w:p w14:paraId="76A9DE63" w14:textId="77777777" w:rsidR="00E62571" w:rsidRDefault="00E62571" w:rsidP="00E62571"/>
    <w:p w14:paraId="0E6B8214" w14:textId="4DAC1E9C" w:rsidR="00E276E2" w:rsidRDefault="00E62571">
      <w:r>
        <w:t xml:space="preserve">Revidert mars 2021 -  Styret </w:t>
      </w:r>
      <w:proofErr w:type="spellStart"/>
      <w:r>
        <w:t>LaH</w:t>
      </w:r>
      <w:proofErr w:type="spellEnd"/>
      <w:r>
        <w:t xml:space="preserve"> Hedmark</w:t>
      </w:r>
    </w:p>
    <w:sectPr w:rsidR="00E276E2" w:rsidSect="00472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1"/>
    <w:rsid w:val="00603C40"/>
    <w:rsid w:val="00E276E2"/>
    <w:rsid w:val="00E6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E05B"/>
  <w15:chartTrackingRefBased/>
  <w15:docId w15:val="{F21CDB3B-6AD6-4948-A765-DDD42475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6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Westli Andersen</dc:creator>
  <cp:keywords/>
  <dc:description/>
  <cp:lastModifiedBy>Linda Langfoss Utgård</cp:lastModifiedBy>
  <cp:revision>2</cp:revision>
  <dcterms:created xsi:type="dcterms:W3CDTF">2021-05-10T18:23:00Z</dcterms:created>
  <dcterms:modified xsi:type="dcterms:W3CDTF">2021-05-10T18:23:00Z</dcterms:modified>
</cp:coreProperties>
</file>