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52744" w14:textId="5EFA6E7C" w:rsidR="009F0ABB" w:rsidRPr="000727E6" w:rsidRDefault="2F266EF2" w:rsidP="7FE1D388">
      <w:pPr>
        <w:rPr>
          <w:rFonts w:asciiTheme="minorHAnsi" w:hAnsiTheme="minorHAnsi" w:cstheme="minorHAnsi"/>
          <w:b/>
          <w:bCs/>
        </w:rPr>
      </w:pPr>
      <w:r w:rsidRPr="000727E6">
        <w:rPr>
          <w:rFonts w:asciiTheme="minorHAnsi" w:hAnsiTheme="minorHAnsi" w:cstheme="minorHAnsi"/>
          <w:b/>
          <w:bCs/>
        </w:rPr>
        <w:t xml:space="preserve">Forslag til </w:t>
      </w:r>
      <w:r w:rsidR="00574603" w:rsidRPr="000727E6">
        <w:rPr>
          <w:rFonts w:asciiTheme="minorHAnsi" w:hAnsiTheme="minorHAnsi" w:cstheme="minorHAnsi"/>
          <w:b/>
          <w:bCs/>
        </w:rPr>
        <w:t>ori</w:t>
      </w:r>
      <w:r w:rsidR="000727E6" w:rsidRPr="000727E6">
        <w:rPr>
          <w:rFonts w:asciiTheme="minorHAnsi" w:hAnsiTheme="minorHAnsi" w:cstheme="minorHAnsi"/>
          <w:b/>
          <w:bCs/>
        </w:rPr>
        <w:t>ent</w:t>
      </w:r>
      <w:r w:rsidR="00574603" w:rsidRPr="000727E6">
        <w:rPr>
          <w:rFonts w:asciiTheme="minorHAnsi" w:hAnsiTheme="minorHAnsi" w:cstheme="minorHAnsi"/>
          <w:b/>
          <w:bCs/>
        </w:rPr>
        <w:t>erings</w:t>
      </w:r>
      <w:r w:rsidRPr="000727E6">
        <w:rPr>
          <w:rFonts w:asciiTheme="minorHAnsi" w:hAnsiTheme="minorHAnsi" w:cstheme="minorHAnsi"/>
          <w:b/>
          <w:bCs/>
        </w:rPr>
        <w:t>s</w:t>
      </w:r>
      <w:r w:rsidR="2C054F5D" w:rsidRPr="000727E6">
        <w:rPr>
          <w:rFonts w:asciiTheme="minorHAnsi" w:hAnsiTheme="minorHAnsi" w:cstheme="minorHAnsi"/>
          <w:b/>
          <w:bCs/>
        </w:rPr>
        <w:t>ak til faggruppenes generalforsamlinger</w:t>
      </w:r>
      <w:r w:rsidR="0D6F91D4" w:rsidRPr="000727E6">
        <w:rPr>
          <w:rFonts w:asciiTheme="minorHAnsi" w:hAnsiTheme="minorHAnsi" w:cstheme="minorHAnsi"/>
          <w:b/>
          <w:bCs/>
        </w:rPr>
        <w:t xml:space="preserve"> – </w:t>
      </w:r>
      <w:r w:rsidR="009C5772">
        <w:rPr>
          <w:rFonts w:asciiTheme="minorHAnsi" w:hAnsiTheme="minorHAnsi" w:cstheme="minorHAnsi"/>
          <w:b/>
          <w:bCs/>
        </w:rPr>
        <w:t>omorganisering til ny</w:t>
      </w:r>
      <w:r w:rsidR="0D6F91D4" w:rsidRPr="000727E6">
        <w:rPr>
          <w:rFonts w:asciiTheme="minorHAnsi" w:hAnsiTheme="minorHAnsi" w:cstheme="minorHAnsi"/>
          <w:b/>
          <w:bCs/>
        </w:rPr>
        <w:t xml:space="preserve"> fylkesstruktur for lokale faggrupper</w:t>
      </w:r>
    </w:p>
    <w:p w14:paraId="2A68562D" w14:textId="2EAE6918" w:rsidR="009F0ABB" w:rsidRPr="000727E6" w:rsidRDefault="009F0ABB" w:rsidP="66857C08">
      <w:pPr>
        <w:rPr>
          <w:rFonts w:asciiTheme="minorHAnsi" w:hAnsiTheme="minorHAnsi" w:cstheme="minorHAnsi"/>
          <w:b/>
          <w:bCs/>
        </w:rPr>
      </w:pPr>
    </w:p>
    <w:p w14:paraId="3CA9CF05" w14:textId="4172A240" w:rsidR="009F0ABB" w:rsidRPr="000727E6" w:rsidRDefault="2C054F5D" w:rsidP="66857C08">
      <w:pPr>
        <w:rPr>
          <w:rFonts w:asciiTheme="minorHAnsi" w:hAnsiTheme="minorHAnsi" w:cstheme="minorHAnsi"/>
          <w:b/>
          <w:bCs/>
        </w:rPr>
      </w:pPr>
      <w:r w:rsidRPr="000727E6">
        <w:rPr>
          <w:rFonts w:asciiTheme="minorHAnsi" w:hAnsiTheme="minorHAnsi" w:cstheme="minorHAnsi"/>
          <w:b/>
          <w:bCs/>
        </w:rPr>
        <w:t>Bakgrunn</w:t>
      </w:r>
    </w:p>
    <w:p w14:paraId="49E16701" w14:textId="16D6A7B4" w:rsidR="009F0ABB" w:rsidRPr="000727E6" w:rsidRDefault="358BC495" w:rsidP="7FE1D388">
      <w:pPr>
        <w:rPr>
          <w:rFonts w:asciiTheme="minorHAnsi" w:eastAsia="Calibri" w:hAnsiTheme="minorHAnsi" w:cstheme="minorHAnsi"/>
          <w:color w:val="202122"/>
        </w:rPr>
      </w:pPr>
      <w:r w:rsidRPr="000727E6">
        <w:rPr>
          <w:rFonts w:asciiTheme="minorHAnsi" w:eastAsia="Calibri" w:hAnsiTheme="minorHAnsi" w:cstheme="minorHAnsi"/>
          <w:color w:val="202122"/>
        </w:rPr>
        <w:t>Regionsreformen i Norge</w:t>
      </w:r>
      <w:r w:rsidR="0DFA9F06" w:rsidRPr="000727E6">
        <w:rPr>
          <w:rFonts w:asciiTheme="minorHAnsi" w:eastAsia="Calibri" w:hAnsiTheme="minorHAnsi" w:cstheme="minorHAnsi"/>
          <w:color w:val="202122"/>
        </w:rPr>
        <w:t xml:space="preserve"> 2017</w:t>
      </w:r>
      <w:r w:rsidRPr="000727E6">
        <w:rPr>
          <w:rFonts w:asciiTheme="minorHAnsi" w:eastAsia="Calibri" w:hAnsiTheme="minorHAnsi" w:cstheme="minorHAnsi"/>
          <w:color w:val="202122"/>
        </w:rPr>
        <w:t xml:space="preserve"> var en reform av </w:t>
      </w:r>
      <w:r w:rsidRPr="000727E6">
        <w:rPr>
          <w:rFonts w:asciiTheme="minorHAnsi" w:eastAsia="Calibri" w:hAnsiTheme="minorHAnsi" w:cstheme="minorHAnsi"/>
        </w:rPr>
        <w:t xml:space="preserve">fylkesstrukturen i Norge, </w:t>
      </w:r>
      <w:r w:rsidRPr="000727E6">
        <w:rPr>
          <w:rFonts w:asciiTheme="minorHAnsi" w:eastAsia="Calibri" w:hAnsiTheme="minorHAnsi" w:cstheme="minorHAnsi"/>
          <w:color w:val="202122"/>
        </w:rPr>
        <w:t>hvor 19 fylker ble redusert til 11.</w:t>
      </w:r>
      <w:r w:rsidR="6E43295C" w:rsidRPr="000727E6">
        <w:rPr>
          <w:rFonts w:asciiTheme="minorHAnsi" w:eastAsia="Calibri" w:hAnsiTheme="minorHAnsi" w:cstheme="minorHAnsi"/>
          <w:color w:val="202122"/>
        </w:rPr>
        <w:t xml:space="preserve"> NSFs øverste beslutningsorgan er landsmøtet, som avholdes hvert fjerde år.</w:t>
      </w:r>
      <w:r w:rsidRPr="000727E6">
        <w:rPr>
          <w:rFonts w:asciiTheme="minorHAnsi" w:eastAsia="Calibri" w:hAnsiTheme="minorHAnsi" w:cstheme="minorHAnsi"/>
          <w:color w:val="202122"/>
        </w:rPr>
        <w:t xml:space="preserve"> NSFs landsmøte 2019 vedtok </w:t>
      </w:r>
      <w:r w:rsidR="1B2F641A" w:rsidRPr="000727E6">
        <w:rPr>
          <w:rFonts w:asciiTheme="minorHAnsi" w:eastAsia="Calibri" w:hAnsiTheme="minorHAnsi" w:cstheme="minorHAnsi"/>
          <w:color w:val="202122"/>
        </w:rPr>
        <w:t xml:space="preserve">at NSF skulle følge samme organisering </w:t>
      </w:r>
      <w:r w:rsidR="009C5772">
        <w:rPr>
          <w:rFonts w:asciiTheme="minorHAnsi" w:eastAsia="Calibri" w:hAnsiTheme="minorHAnsi" w:cstheme="minorHAnsi"/>
          <w:color w:val="202122"/>
        </w:rPr>
        <w:t>som</w:t>
      </w:r>
      <w:r w:rsidR="1B2F641A" w:rsidRPr="000727E6">
        <w:rPr>
          <w:rFonts w:asciiTheme="minorHAnsi" w:eastAsia="Calibri" w:hAnsiTheme="minorHAnsi" w:cstheme="minorHAnsi"/>
          <w:color w:val="202122"/>
        </w:rPr>
        <w:t xml:space="preserve"> fylkesleddet</w:t>
      </w:r>
      <w:r w:rsidR="009C5772">
        <w:rPr>
          <w:rFonts w:asciiTheme="minorHAnsi" w:eastAsia="Calibri" w:hAnsiTheme="minorHAnsi" w:cstheme="minorHAnsi"/>
          <w:color w:val="202122"/>
        </w:rPr>
        <w:t xml:space="preserve"> </w:t>
      </w:r>
      <w:r w:rsidR="00921400" w:rsidRPr="000727E6">
        <w:rPr>
          <w:rFonts w:asciiTheme="minorHAnsi" w:eastAsia="Calibri" w:hAnsiTheme="minorHAnsi" w:cstheme="minorHAnsi"/>
          <w:color w:val="202122"/>
        </w:rPr>
        <w:t>nasjonalt</w:t>
      </w:r>
      <w:r w:rsidR="1B2F641A" w:rsidRPr="000727E6">
        <w:rPr>
          <w:rFonts w:asciiTheme="minorHAnsi" w:eastAsia="Calibri" w:hAnsiTheme="minorHAnsi" w:cstheme="minorHAnsi"/>
          <w:color w:val="202122"/>
        </w:rPr>
        <w:t>.</w:t>
      </w:r>
    </w:p>
    <w:p w14:paraId="4B7D4152" w14:textId="5903A0F7" w:rsidR="009F0ABB" w:rsidRPr="000727E6" w:rsidRDefault="002255C3" w:rsidP="66857C08">
      <w:pPr>
        <w:rPr>
          <w:rFonts w:asciiTheme="minorHAnsi" w:hAnsiTheme="minorHAnsi" w:cstheme="minorHAnsi"/>
          <w:i/>
          <w:iCs/>
        </w:rPr>
      </w:pPr>
      <w:r w:rsidRPr="000727E6">
        <w:rPr>
          <w:rFonts w:asciiTheme="minorHAnsi" w:hAnsiTheme="minorHAnsi" w:cstheme="minorHAnsi"/>
        </w:rPr>
        <w:t>Landsmøtets endelige vedtak:</w:t>
      </w:r>
      <w:r w:rsidRPr="000727E6">
        <w:rPr>
          <w:rFonts w:asciiTheme="minorHAnsi" w:hAnsiTheme="minorHAnsi" w:cstheme="minorHAnsi"/>
          <w:i/>
          <w:iCs/>
        </w:rPr>
        <w:t xml:space="preserve"> </w:t>
      </w:r>
    </w:p>
    <w:p w14:paraId="673B9EBF" w14:textId="1B32BC82" w:rsidR="009F0ABB" w:rsidRPr="000727E6" w:rsidRDefault="002255C3" w:rsidP="66857C08">
      <w:pPr>
        <w:rPr>
          <w:rFonts w:asciiTheme="minorHAnsi" w:hAnsiTheme="minorHAnsi" w:cstheme="minorHAnsi"/>
          <w:i/>
          <w:iCs/>
        </w:rPr>
      </w:pPr>
      <w:r w:rsidRPr="000727E6">
        <w:rPr>
          <w:rFonts w:asciiTheme="minorHAnsi" w:hAnsiTheme="minorHAnsi" w:cstheme="minorHAnsi"/>
          <w:i/>
          <w:iCs/>
        </w:rPr>
        <w:t xml:space="preserve">Landsmøtet vedtar Fylkesmodellen som modell for fremtidig organisering av fylkesleddet i NSF. Den nye organiseringen trer i kraft fra 1.4.2020. </w:t>
      </w:r>
    </w:p>
    <w:p w14:paraId="0AF904D5" w14:textId="3CB2EA21" w:rsidR="009F0ABB" w:rsidRPr="000727E6" w:rsidRDefault="002255C3" w:rsidP="66857C08">
      <w:pPr>
        <w:rPr>
          <w:rFonts w:asciiTheme="minorHAnsi" w:hAnsiTheme="minorHAnsi" w:cstheme="minorHAnsi"/>
          <w:i/>
          <w:iCs/>
        </w:rPr>
      </w:pPr>
      <w:r w:rsidRPr="000727E6">
        <w:rPr>
          <w:rFonts w:asciiTheme="minorHAnsi" w:hAnsiTheme="minorHAnsi" w:cstheme="minorHAnsi"/>
          <w:i/>
          <w:iCs/>
        </w:rPr>
        <w:t>Landsmøtet vedtar at det er en frikjøpt fylkesleder og en frikjøpt nestleder i hvert av de 11 fylkene, med unntak av Viken og Troms og Finnmark. Viken og Troms og Finnmark har på grunn av størrelsen en leder og to likestilte nestledere.</w:t>
      </w:r>
    </w:p>
    <w:p w14:paraId="4074ECA7" w14:textId="77777777" w:rsidR="005307B2" w:rsidRPr="000727E6" w:rsidRDefault="005307B2" w:rsidP="66857C08">
      <w:pPr>
        <w:rPr>
          <w:rFonts w:asciiTheme="minorHAnsi" w:hAnsiTheme="minorHAnsi" w:cstheme="minorHAnsi"/>
          <w:b/>
          <w:bCs/>
        </w:rPr>
      </w:pPr>
    </w:p>
    <w:p w14:paraId="616E1B77" w14:textId="2753446E" w:rsidR="009F0ABB" w:rsidRPr="000727E6" w:rsidRDefault="57943B2B" w:rsidP="66857C08">
      <w:pPr>
        <w:rPr>
          <w:rFonts w:asciiTheme="minorHAnsi" w:hAnsiTheme="minorHAnsi" w:cstheme="minorHAnsi"/>
          <w:b/>
          <w:bCs/>
        </w:rPr>
      </w:pPr>
      <w:r w:rsidRPr="000727E6">
        <w:rPr>
          <w:rFonts w:asciiTheme="minorHAnsi" w:hAnsiTheme="minorHAnsi" w:cstheme="minorHAnsi"/>
          <w:b/>
          <w:bCs/>
        </w:rPr>
        <w:t>Vedtekter</w:t>
      </w:r>
    </w:p>
    <w:p w14:paraId="49279025" w14:textId="3A9A72A1" w:rsidR="009F0ABB" w:rsidRPr="000727E6" w:rsidRDefault="33B04812" w:rsidP="66857C08">
      <w:pPr>
        <w:rPr>
          <w:rFonts w:asciiTheme="minorHAnsi" w:hAnsiTheme="minorHAnsi" w:cstheme="minorHAnsi"/>
          <w:b/>
          <w:bCs/>
        </w:rPr>
      </w:pPr>
      <w:r w:rsidRPr="000727E6">
        <w:rPr>
          <w:rFonts w:asciiTheme="minorHAnsi" w:hAnsiTheme="minorHAnsi" w:cstheme="minorHAnsi"/>
        </w:rPr>
        <w:t xml:space="preserve">Faggruppene </w:t>
      </w:r>
      <w:r w:rsidR="7F8B0474" w:rsidRPr="000727E6">
        <w:rPr>
          <w:rFonts w:asciiTheme="minorHAnsi" w:hAnsiTheme="minorHAnsi" w:cstheme="minorHAnsi"/>
        </w:rPr>
        <w:t>er</w:t>
      </w:r>
      <w:r w:rsidRPr="000727E6">
        <w:rPr>
          <w:rFonts w:asciiTheme="minorHAnsi" w:hAnsiTheme="minorHAnsi" w:cstheme="minorHAnsi"/>
        </w:rPr>
        <w:t xml:space="preserve"> gjennom sine vedtekter</w:t>
      </w:r>
      <w:r w:rsidR="211688CE" w:rsidRPr="000727E6">
        <w:rPr>
          <w:rFonts w:asciiTheme="minorHAnsi" w:hAnsiTheme="minorHAnsi" w:cstheme="minorHAnsi"/>
        </w:rPr>
        <w:t xml:space="preserve"> (vedlegg 1)</w:t>
      </w:r>
      <w:r w:rsidRPr="000727E6">
        <w:rPr>
          <w:rFonts w:asciiTheme="minorHAnsi" w:hAnsiTheme="minorHAnsi" w:cstheme="minorHAnsi"/>
        </w:rPr>
        <w:t xml:space="preserve"> forpliktet til å følge NSFs formål og </w:t>
      </w:r>
      <w:r w:rsidR="4D1C85FB" w:rsidRPr="000727E6">
        <w:rPr>
          <w:rFonts w:asciiTheme="minorHAnsi" w:hAnsiTheme="minorHAnsi" w:cstheme="minorHAnsi"/>
        </w:rPr>
        <w:t>prinsipper</w:t>
      </w:r>
      <w:r w:rsidRPr="000727E6">
        <w:rPr>
          <w:rFonts w:asciiTheme="minorHAnsi" w:hAnsiTheme="minorHAnsi" w:cstheme="minorHAnsi"/>
        </w:rPr>
        <w:t xml:space="preserve">. Dette inkluderer også prinsipp om organisering av NSF. </w:t>
      </w:r>
    </w:p>
    <w:p w14:paraId="04344040" w14:textId="5FBCE782" w:rsidR="009F0ABB" w:rsidRPr="000727E6" w:rsidRDefault="33B04812" w:rsidP="66857C08">
      <w:pPr>
        <w:rPr>
          <w:rFonts w:asciiTheme="minorHAnsi" w:eastAsia="Calibri" w:hAnsiTheme="minorHAnsi" w:cstheme="minorHAnsi"/>
          <w:i/>
          <w:iCs/>
        </w:rPr>
      </w:pPr>
      <w:r w:rsidRPr="000727E6">
        <w:rPr>
          <w:rFonts w:asciiTheme="minorHAnsi" w:eastAsia="Calibri" w:hAnsiTheme="minorHAnsi" w:cstheme="minorHAnsi"/>
          <w:i/>
          <w:iCs/>
        </w:rPr>
        <w:t xml:space="preserve">§ 3 Formål </w:t>
      </w:r>
    </w:p>
    <w:p w14:paraId="29970561" w14:textId="00D489D2" w:rsidR="009F0ABB" w:rsidRPr="000727E6" w:rsidRDefault="7BEC10A5" w:rsidP="66857C08">
      <w:pPr>
        <w:pStyle w:val="Listeavsnitt"/>
        <w:numPr>
          <w:ilvl w:val="0"/>
          <w:numId w:val="1"/>
        </w:numPr>
        <w:rPr>
          <w:rFonts w:asciiTheme="minorHAnsi" w:eastAsiaTheme="minorEastAsia" w:hAnsiTheme="minorHAnsi" w:cstheme="minorHAnsi"/>
          <w:i/>
          <w:iCs/>
        </w:rPr>
      </w:pPr>
      <w:r w:rsidRPr="000727E6">
        <w:rPr>
          <w:rFonts w:asciiTheme="minorHAnsi" w:eastAsia="Calibri" w:hAnsiTheme="minorHAnsi" w:cstheme="minorHAnsi"/>
          <w:i/>
          <w:iCs/>
        </w:rPr>
        <w:t>F</w:t>
      </w:r>
      <w:r w:rsidR="33B04812" w:rsidRPr="000727E6">
        <w:rPr>
          <w:rFonts w:asciiTheme="minorHAnsi" w:eastAsia="Calibri" w:hAnsiTheme="minorHAnsi" w:cstheme="minorHAnsi"/>
          <w:i/>
          <w:iCs/>
        </w:rPr>
        <w:t>aggruppen er forpliktet til å følge NSFs formål og prinsipper og skal vektlegge de av NSFs prioriteringer som har generell og/eller spesiell gyldighet for faggruppens virkeområde.</w:t>
      </w:r>
    </w:p>
    <w:p w14:paraId="15A81071" w14:textId="432E7A9B" w:rsidR="009F0ABB" w:rsidRPr="000727E6" w:rsidRDefault="7A2D699F" w:rsidP="66857C08">
      <w:pPr>
        <w:rPr>
          <w:rFonts w:asciiTheme="minorHAnsi" w:eastAsia="Calibri" w:hAnsiTheme="minorHAnsi" w:cstheme="minorHAnsi"/>
        </w:rPr>
      </w:pPr>
      <w:r w:rsidRPr="000727E6">
        <w:rPr>
          <w:rFonts w:asciiTheme="minorHAnsi" w:eastAsia="Calibri" w:hAnsiTheme="minorHAnsi" w:cstheme="minorHAnsi"/>
        </w:rPr>
        <w:t xml:space="preserve">Videre har faggruppene forpliktet seg til å følge NSFs lokale struktur ved § 7 i faggruppenes </w:t>
      </w:r>
      <w:bookmarkStart w:id="0" w:name="_GoBack"/>
      <w:bookmarkEnd w:id="0"/>
      <w:r w:rsidRPr="000727E6">
        <w:rPr>
          <w:rFonts w:asciiTheme="minorHAnsi" w:eastAsia="Calibri" w:hAnsiTheme="minorHAnsi" w:cstheme="minorHAnsi"/>
        </w:rPr>
        <w:t xml:space="preserve">vedtekter: </w:t>
      </w:r>
    </w:p>
    <w:p w14:paraId="0D184269" w14:textId="78D29AF3" w:rsidR="009F0ABB" w:rsidRPr="000727E6" w:rsidRDefault="4990261A" w:rsidP="66857C08">
      <w:pPr>
        <w:rPr>
          <w:rFonts w:asciiTheme="minorHAnsi" w:eastAsia="Calibri" w:hAnsiTheme="minorHAnsi" w:cstheme="minorHAnsi"/>
          <w:i/>
          <w:iCs/>
        </w:rPr>
      </w:pPr>
      <w:r w:rsidRPr="000727E6">
        <w:rPr>
          <w:rFonts w:asciiTheme="minorHAnsi" w:eastAsia="Calibri" w:hAnsiTheme="minorHAnsi" w:cstheme="minorHAnsi"/>
          <w:i/>
          <w:iCs/>
        </w:rPr>
        <w:t>§ 7 Lokale faggrupper</w:t>
      </w:r>
    </w:p>
    <w:p w14:paraId="321E7218" w14:textId="59EE225F" w:rsidR="009F0ABB" w:rsidRPr="000727E6" w:rsidRDefault="4990261A" w:rsidP="66857C08">
      <w:pPr>
        <w:pStyle w:val="Listeavsnitt"/>
        <w:numPr>
          <w:ilvl w:val="0"/>
          <w:numId w:val="2"/>
        </w:numPr>
        <w:rPr>
          <w:rFonts w:asciiTheme="minorHAnsi" w:eastAsiaTheme="minorEastAsia" w:hAnsiTheme="minorHAnsi" w:cstheme="minorHAnsi"/>
          <w:i/>
          <w:iCs/>
        </w:rPr>
      </w:pPr>
      <w:r w:rsidRPr="000727E6">
        <w:rPr>
          <w:rFonts w:asciiTheme="minorHAnsi" w:hAnsiTheme="minorHAnsi" w:cstheme="minorHAnsi"/>
          <w:i/>
          <w:iCs/>
        </w:rPr>
        <w:t>Faggruppen kan organiseres med eller uten lokale faggrupper. Ved etablering av lokale faggrupper skal disse avgrenses i henhold til NSFs lokale struktur (fylkesledd).</w:t>
      </w:r>
    </w:p>
    <w:p w14:paraId="6229F0DC" w14:textId="7C30912E" w:rsidR="009F0ABB" w:rsidRPr="000727E6" w:rsidRDefault="53831C5F" w:rsidP="66857C08">
      <w:pPr>
        <w:rPr>
          <w:rFonts w:asciiTheme="minorHAnsi" w:hAnsiTheme="minorHAnsi" w:cstheme="minorHAnsi"/>
        </w:rPr>
      </w:pPr>
      <w:r w:rsidRPr="000727E6">
        <w:rPr>
          <w:rFonts w:asciiTheme="minorHAnsi" w:hAnsiTheme="minorHAnsi" w:cstheme="minorHAnsi"/>
        </w:rPr>
        <w:t>Landsmøtet</w:t>
      </w:r>
      <w:r w:rsidR="310FE43B" w:rsidRPr="000727E6">
        <w:rPr>
          <w:rFonts w:asciiTheme="minorHAnsi" w:hAnsiTheme="minorHAnsi" w:cstheme="minorHAnsi"/>
        </w:rPr>
        <w:t>s vedtak</w:t>
      </w:r>
      <w:r w:rsidRPr="000727E6">
        <w:rPr>
          <w:rFonts w:asciiTheme="minorHAnsi" w:hAnsiTheme="minorHAnsi" w:cstheme="minorHAnsi"/>
        </w:rPr>
        <w:t xml:space="preserve"> inn</w:t>
      </w:r>
      <w:r w:rsidR="75972DAE" w:rsidRPr="000727E6">
        <w:rPr>
          <w:rFonts w:asciiTheme="minorHAnsi" w:hAnsiTheme="minorHAnsi" w:cstheme="minorHAnsi"/>
        </w:rPr>
        <w:t>e</w:t>
      </w:r>
      <w:r w:rsidRPr="000727E6">
        <w:rPr>
          <w:rFonts w:asciiTheme="minorHAnsi" w:hAnsiTheme="minorHAnsi" w:cstheme="minorHAnsi"/>
        </w:rPr>
        <w:t>b</w:t>
      </w:r>
      <w:r w:rsidR="504A0583" w:rsidRPr="000727E6">
        <w:rPr>
          <w:rFonts w:asciiTheme="minorHAnsi" w:hAnsiTheme="minorHAnsi" w:cstheme="minorHAnsi"/>
        </w:rPr>
        <w:t>ærer</w:t>
      </w:r>
      <w:r w:rsidRPr="000727E6">
        <w:rPr>
          <w:rFonts w:asciiTheme="minorHAnsi" w:hAnsiTheme="minorHAnsi" w:cstheme="minorHAnsi"/>
        </w:rPr>
        <w:t xml:space="preserve"> derfor </w:t>
      </w:r>
      <w:r w:rsidR="7FE9822C" w:rsidRPr="000727E6">
        <w:rPr>
          <w:rFonts w:asciiTheme="minorHAnsi" w:hAnsiTheme="minorHAnsi" w:cstheme="minorHAnsi"/>
        </w:rPr>
        <w:t xml:space="preserve">at </w:t>
      </w:r>
      <w:r w:rsidRPr="000727E6">
        <w:rPr>
          <w:rFonts w:asciiTheme="minorHAnsi" w:hAnsiTheme="minorHAnsi" w:cstheme="minorHAnsi"/>
        </w:rPr>
        <w:t xml:space="preserve">faggruppen må strukturere sine lokalgrupper etter fylkesmodellen </w:t>
      </w:r>
      <w:r w:rsidR="26EFD82A" w:rsidRPr="000727E6">
        <w:rPr>
          <w:rFonts w:asciiTheme="minorHAnsi" w:hAnsiTheme="minorHAnsi" w:cstheme="minorHAnsi"/>
        </w:rPr>
        <w:t xml:space="preserve">som ble </w:t>
      </w:r>
      <w:r w:rsidRPr="000727E6">
        <w:rPr>
          <w:rFonts w:asciiTheme="minorHAnsi" w:hAnsiTheme="minorHAnsi" w:cstheme="minorHAnsi"/>
        </w:rPr>
        <w:t>vedtatt</w:t>
      </w:r>
      <w:r w:rsidR="48A0A5A1" w:rsidRPr="000727E6">
        <w:rPr>
          <w:rFonts w:asciiTheme="minorHAnsi" w:hAnsiTheme="minorHAnsi" w:cstheme="minorHAnsi"/>
        </w:rPr>
        <w:t xml:space="preserve"> i 2019</w:t>
      </w:r>
      <w:r w:rsidRPr="000727E6">
        <w:rPr>
          <w:rFonts w:asciiTheme="minorHAnsi" w:hAnsiTheme="minorHAnsi" w:cstheme="minorHAnsi"/>
        </w:rPr>
        <w:t xml:space="preserve">. </w:t>
      </w:r>
      <w:r w:rsidR="0714EFBE" w:rsidRPr="000727E6">
        <w:rPr>
          <w:rFonts w:asciiTheme="minorHAnsi" w:hAnsiTheme="minorHAnsi" w:cstheme="minorHAnsi"/>
        </w:rPr>
        <w:t xml:space="preserve">Faggruppene fikk i 2020 midlertidig dispensasjon fra vedtektene til å gjennomføre generalforsamlinger før de omorganiserer sine lokalgrupper etter ny fylkesstruktur. </w:t>
      </w:r>
    </w:p>
    <w:p w14:paraId="6E3E7B22" w14:textId="77777777" w:rsidR="005307B2" w:rsidRPr="000727E6" w:rsidRDefault="005307B2" w:rsidP="66857C08">
      <w:pPr>
        <w:rPr>
          <w:rFonts w:asciiTheme="minorHAnsi" w:hAnsiTheme="minorHAnsi" w:cstheme="minorHAnsi"/>
        </w:rPr>
      </w:pPr>
    </w:p>
    <w:p w14:paraId="2FDAE930" w14:textId="77777777" w:rsidR="005307B2" w:rsidRPr="000727E6" w:rsidRDefault="57943B2B" w:rsidP="66857C08">
      <w:pPr>
        <w:rPr>
          <w:rFonts w:asciiTheme="minorHAnsi" w:hAnsiTheme="minorHAnsi" w:cstheme="minorHAnsi"/>
          <w:b/>
          <w:bCs/>
        </w:rPr>
      </w:pPr>
      <w:r w:rsidRPr="000727E6">
        <w:rPr>
          <w:rFonts w:asciiTheme="minorHAnsi" w:hAnsiTheme="minorHAnsi" w:cstheme="minorHAnsi"/>
          <w:b/>
          <w:bCs/>
        </w:rPr>
        <w:t>Konsekvenser for faggrupp</w:t>
      </w:r>
      <w:r w:rsidR="671DD87D" w:rsidRPr="000727E6">
        <w:rPr>
          <w:rFonts w:asciiTheme="minorHAnsi" w:hAnsiTheme="minorHAnsi" w:cstheme="minorHAnsi"/>
          <w:b/>
          <w:bCs/>
        </w:rPr>
        <w:t>er generelt</w:t>
      </w:r>
    </w:p>
    <w:p w14:paraId="3B01BBB9" w14:textId="1C8B8786" w:rsidR="009F0ABB" w:rsidRPr="000727E6" w:rsidRDefault="5E76A149" w:rsidP="66857C08">
      <w:pPr>
        <w:rPr>
          <w:rFonts w:asciiTheme="minorHAnsi" w:hAnsiTheme="minorHAnsi" w:cstheme="minorHAnsi"/>
          <w:b/>
          <w:bCs/>
        </w:rPr>
      </w:pPr>
      <w:r w:rsidRPr="000727E6">
        <w:rPr>
          <w:rFonts w:asciiTheme="minorHAnsi" w:hAnsiTheme="minorHAnsi" w:cstheme="minorHAnsi"/>
        </w:rPr>
        <w:t>Det er i dag stor forskjell på de ulike faggruppene, både i medlemstall, fag- og interessefelt, politisk påvirkningsmulighet og ressurser. I dag har</w:t>
      </w:r>
      <w:r w:rsidR="15FFDEFB" w:rsidRPr="000727E6">
        <w:rPr>
          <w:rFonts w:asciiTheme="minorHAnsi" w:hAnsiTheme="minorHAnsi" w:cstheme="minorHAnsi"/>
        </w:rPr>
        <w:t xml:space="preserve"> flere</w:t>
      </w:r>
      <w:r w:rsidR="1F180F72" w:rsidRPr="000727E6">
        <w:rPr>
          <w:rFonts w:asciiTheme="minorHAnsi" w:hAnsiTheme="minorHAnsi" w:cstheme="minorHAnsi"/>
        </w:rPr>
        <w:t xml:space="preserve"> faggrupper lokale faggrupper som blir direkte berørt av endring i organisasjonsstrukturen. </w:t>
      </w:r>
    </w:p>
    <w:p w14:paraId="4B4671AA" w14:textId="033B4749" w:rsidR="009F0ABB" w:rsidRPr="000727E6" w:rsidRDefault="04D848CD" w:rsidP="66857C08">
      <w:pPr>
        <w:rPr>
          <w:rFonts w:asciiTheme="minorHAnsi" w:hAnsiTheme="minorHAnsi" w:cstheme="minorHAnsi"/>
        </w:rPr>
      </w:pPr>
      <w:r w:rsidRPr="000727E6">
        <w:rPr>
          <w:rFonts w:asciiTheme="minorHAnsi" w:hAnsiTheme="minorHAnsi" w:cstheme="minorHAnsi"/>
        </w:rPr>
        <w:t xml:space="preserve">Sentralt fagforum var høringsinstans i NSFs OU-prosess hvor organisasjonsstrukturen ble utredet og forslag lagt frem for landsmøtet 2019. Sentralt fagforum sendte inn et generelt høringssvar </w:t>
      </w:r>
      <w:r w:rsidR="36EC467A" w:rsidRPr="000727E6">
        <w:rPr>
          <w:rFonts w:asciiTheme="minorHAnsi" w:hAnsiTheme="minorHAnsi" w:cstheme="minorHAnsi"/>
        </w:rPr>
        <w:t>med innspill på</w:t>
      </w:r>
      <w:r w:rsidRPr="000727E6">
        <w:rPr>
          <w:rFonts w:asciiTheme="minorHAnsi" w:hAnsiTheme="minorHAnsi" w:cstheme="minorHAnsi"/>
        </w:rPr>
        <w:t xml:space="preserve"> samtlige modeller, deriblant modell med fylkesstruktur</w:t>
      </w:r>
      <w:r w:rsidR="163EB913" w:rsidRPr="000727E6">
        <w:rPr>
          <w:rFonts w:asciiTheme="minorHAnsi" w:hAnsiTheme="minorHAnsi" w:cstheme="minorHAnsi"/>
        </w:rPr>
        <w:t>,</w:t>
      </w:r>
      <w:r w:rsidRPr="000727E6">
        <w:rPr>
          <w:rFonts w:asciiTheme="minorHAnsi" w:hAnsiTheme="minorHAnsi" w:cstheme="minorHAnsi"/>
        </w:rPr>
        <w:t xml:space="preserve"> som ble vedtatt av landsmøtet</w:t>
      </w:r>
      <w:r w:rsidR="45DC0F48" w:rsidRPr="000727E6">
        <w:rPr>
          <w:rFonts w:asciiTheme="minorHAnsi" w:hAnsiTheme="minorHAnsi" w:cstheme="minorHAnsi"/>
        </w:rPr>
        <w:t xml:space="preserve">. </w:t>
      </w:r>
    </w:p>
    <w:p w14:paraId="3A3AFE6F" w14:textId="6E06B711" w:rsidR="009F0ABB" w:rsidRPr="000727E6" w:rsidRDefault="312EAEB1" w:rsidP="66857C08">
      <w:pPr>
        <w:rPr>
          <w:rFonts w:asciiTheme="minorHAnsi" w:hAnsiTheme="minorHAnsi" w:cstheme="minorHAnsi"/>
        </w:rPr>
      </w:pPr>
      <w:r w:rsidRPr="000727E6">
        <w:rPr>
          <w:rFonts w:asciiTheme="minorHAnsi" w:hAnsiTheme="minorHAnsi" w:cstheme="minorHAnsi"/>
        </w:rPr>
        <w:lastRenderedPageBreak/>
        <w:t>F</w:t>
      </w:r>
      <w:r w:rsidR="744BA780" w:rsidRPr="000727E6">
        <w:rPr>
          <w:rFonts w:asciiTheme="minorHAnsi" w:hAnsiTheme="minorHAnsi" w:cstheme="minorHAnsi"/>
        </w:rPr>
        <w:t>aggruppene ha</w:t>
      </w:r>
      <w:r w:rsidR="3D7F4959" w:rsidRPr="000727E6">
        <w:rPr>
          <w:rFonts w:asciiTheme="minorHAnsi" w:hAnsiTheme="minorHAnsi" w:cstheme="minorHAnsi"/>
        </w:rPr>
        <w:t xml:space="preserve">r </w:t>
      </w:r>
      <w:r w:rsidR="744BA780" w:rsidRPr="000727E6">
        <w:rPr>
          <w:rFonts w:asciiTheme="minorHAnsi" w:hAnsiTheme="minorHAnsi" w:cstheme="minorHAnsi"/>
        </w:rPr>
        <w:t xml:space="preserve">flere muligheter med den nye organiseringen, </w:t>
      </w:r>
      <w:r w:rsidR="48E1FC69" w:rsidRPr="000727E6">
        <w:rPr>
          <w:rFonts w:asciiTheme="minorHAnsi" w:hAnsiTheme="minorHAnsi" w:cstheme="minorHAnsi"/>
        </w:rPr>
        <w:t>og</w:t>
      </w:r>
      <w:r w:rsidR="744BA780" w:rsidRPr="000727E6">
        <w:rPr>
          <w:rFonts w:asciiTheme="minorHAnsi" w:hAnsiTheme="minorHAnsi" w:cstheme="minorHAnsi"/>
        </w:rPr>
        <w:t xml:space="preserve"> </w:t>
      </w:r>
      <w:r w:rsidR="1DA196D3" w:rsidRPr="000727E6">
        <w:rPr>
          <w:rFonts w:asciiTheme="minorHAnsi" w:hAnsiTheme="minorHAnsi" w:cstheme="minorHAnsi"/>
        </w:rPr>
        <w:t>det er viktig</w:t>
      </w:r>
      <w:r w:rsidR="61A5EBE3" w:rsidRPr="000727E6">
        <w:rPr>
          <w:rFonts w:asciiTheme="minorHAnsi" w:hAnsiTheme="minorHAnsi" w:cstheme="minorHAnsi"/>
        </w:rPr>
        <w:t xml:space="preserve"> å</w:t>
      </w:r>
      <w:r w:rsidR="744BA780" w:rsidRPr="000727E6">
        <w:rPr>
          <w:rFonts w:asciiTheme="minorHAnsi" w:hAnsiTheme="minorHAnsi" w:cstheme="minorHAnsi"/>
        </w:rPr>
        <w:t xml:space="preserve"> </w:t>
      </w:r>
      <w:r w:rsidR="2E86B22E" w:rsidRPr="000727E6">
        <w:rPr>
          <w:rFonts w:asciiTheme="minorHAnsi" w:hAnsiTheme="minorHAnsi" w:cstheme="minorHAnsi"/>
        </w:rPr>
        <w:t>arbeide for</w:t>
      </w:r>
      <w:r w:rsidR="1051EBC7" w:rsidRPr="000727E6">
        <w:rPr>
          <w:rFonts w:asciiTheme="minorHAnsi" w:hAnsiTheme="minorHAnsi" w:cstheme="minorHAnsi"/>
        </w:rPr>
        <w:t xml:space="preserve"> å finne</w:t>
      </w:r>
      <w:r w:rsidR="6B399060" w:rsidRPr="000727E6">
        <w:rPr>
          <w:rFonts w:asciiTheme="minorHAnsi" w:hAnsiTheme="minorHAnsi" w:cstheme="minorHAnsi"/>
        </w:rPr>
        <w:t xml:space="preserve"> gode løsninger for</w:t>
      </w:r>
      <w:r w:rsidR="3EE5B9CD" w:rsidRPr="000727E6">
        <w:rPr>
          <w:rFonts w:asciiTheme="minorHAnsi" w:hAnsiTheme="minorHAnsi" w:cstheme="minorHAnsi"/>
        </w:rPr>
        <w:t xml:space="preserve"> å ivareta og styrke</w:t>
      </w:r>
      <w:r w:rsidR="2E86B22E" w:rsidRPr="000727E6">
        <w:rPr>
          <w:rFonts w:asciiTheme="minorHAnsi" w:hAnsiTheme="minorHAnsi" w:cstheme="minorHAnsi"/>
        </w:rPr>
        <w:t xml:space="preserve"> </w:t>
      </w:r>
      <w:r w:rsidR="451BEB9A" w:rsidRPr="000727E6">
        <w:rPr>
          <w:rFonts w:asciiTheme="minorHAnsi" w:hAnsiTheme="minorHAnsi" w:cstheme="minorHAnsi"/>
        </w:rPr>
        <w:t>lokalt medlemsengasjement. Sent</w:t>
      </w:r>
      <w:r w:rsidR="15A1DD6C" w:rsidRPr="000727E6">
        <w:rPr>
          <w:rFonts w:asciiTheme="minorHAnsi" w:hAnsiTheme="minorHAnsi" w:cstheme="minorHAnsi"/>
        </w:rPr>
        <w:t xml:space="preserve">ralt fagforum ser det derfor som et viktig </w:t>
      </w:r>
      <w:r w:rsidR="567FF676" w:rsidRPr="000727E6">
        <w:rPr>
          <w:rFonts w:asciiTheme="minorHAnsi" w:hAnsiTheme="minorHAnsi" w:cstheme="minorHAnsi"/>
        </w:rPr>
        <w:t>endringsarbeid</w:t>
      </w:r>
      <w:r w:rsidR="15A1DD6C" w:rsidRPr="000727E6">
        <w:rPr>
          <w:rFonts w:asciiTheme="minorHAnsi" w:hAnsiTheme="minorHAnsi" w:cstheme="minorHAnsi"/>
        </w:rPr>
        <w:t xml:space="preserve"> at den enkelte faggruppe tar for seg styrker</w:t>
      </w:r>
      <w:r w:rsidR="436E60D1" w:rsidRPr="000727E6">
        <w:rPr>
          <w:rFonts w:asciiTheme="minorHAnsi" w:hAnsiTheme="minorHAnsi" w:cstheme="minorHAnsi"/>
        </w:rPr>
        <w:t xml:space="preserve"> og</w:t>
      </w:r>
      <w:r w:rsidR="15A1DD6C" w:rsidRPr="000727E6">
        <w:rPr>
          <w:rFonts w:asciiTheme="minorHAnsi" w:hAnsiTheme="minorHAnsi" w:cstheme="minorHAnsi"/>
        </w:rPr>
        <w:t xml:space="preserve"> muligheter som ligger i den fremtidige </w:t>
      </w:r>
      <w:r w:rsidR="46F69710" w:rsidRPr="000727E6">
        <w:rPr>
          <w:rFonts w:asciiTheme="minorHAnsi" w:hAnsiTheme="minorHAnsi" w:cstheme="minorHAnsi"/>
        </w:rPr>
        <w:t>organiseringen</w:t>
      </w:r>
      <w:r w:rsidR="15A1DD6C" w:rsidRPr="000727E6">
        <w:rPr>
          <w:rFonts w:asciiTheme="minorHAnsi" w:hAnsiTheme="minorHAnsi" w:cstheme="minorHAnsi"/>
        </w:rPr>
        <w:t xml:space="preserve">, og arbeider systematisk med </w:t>
      </w:r>
      <w:r w:rsidR="772D83DD" w:rsidRPr="000727E6">
        <w:rPr>
          <w:rFonts w:asciiTheme="minorHAnsi" w:hAnsiTheme="minorHAnsi" w:cstheme="minorHAnsi"/>
        </w:rPr>
        <w:t>d</w:t>
      </w:r>
      <w:r w:rsidR="3F92C38E" w:rsidRPr="000727E6">
        <w:rPr>
          <w:rFonts w:asciiTheme="minorHAnsi" w:hAnsiTheme="minorHAnsi" w:cstheme="minorHAnsi"/>
        </w:rPr>
        <w:t>ette</w:t>
      </w:r>
      <w:r w:rsidR="772D83DD" w:rsidRPr="000727E6">
        <w:rPr>
          <w:rFonts w:asciiTheme="minorHAnsi" w:hAnsiTheme="minorHAnsi" w:cstheme="minorHAnsi"/>
        </w:rPr>
        <w:t xml:space="preserve"> innenfor sitt felt. </w:t>
      </w:r>
    </w:p>
    <w:p w14:paraId="12AA00CA" w14:textId="77777777" w:rsidR="005307B2" w:rsidRPr="000727E6" w:rsidRDefault="005307B2" w:rsidP="66857C08">
      <w:pPr>
        <w:rPr>
          <w:rFonts w:asciiTheme="minorHAnsi" w:hAnsiTheme="minorHAnsi" w:cstheme="minorHAnsi"/>
        </w:rPr>
      </w:pPr>
    </w:p>
    <w:p w14:paraId="418A3ED3" w14:textId="1255A212" w:rsidR="009F0ABB" w:rsidRPr="000727E6" w:rsidRDefault="57943B2B" w:rsidP="66857C08">
      <w:pPr>
        <w:rPr>
          <w:rFonts w:asciiTheme="minorHAnsi" w:hAnsiTheme="minorHAnsi" w:cstheme="minorHAnsi"/>
          <w:b/>
          <w:bCs/>
        </w:rPr>
      </w:pPr>
      <w:r w:rsidRPr="000727E6">
        <w:rPr>
          <w:rFonts w:asciiTheme="minorHAnsi" w:hAnsiTheme="minorHAnsi" w:cstheme="minorHAnsi"/>
          <w:b/>
          <w:bCs/>
        </w:rPr>
        <w:t>Ivaretakelse av lokalt engasjement</w:t>
      </w:r>
    </w:p>
    <w:p w14:paraId="5EE3BEC6" w14:textId="6E63A39B" w:rsidR="009F0ABB" w:rsidRPr="000727E6" w:rsidRDefault="5AAD5901" w:rsidP="66857C08">
      <w:pPr>
        <w:rPr>
          <w:rFonts w:asciiTheme="minorHAnsi" w:hAnsiTheme="minorHAnsi" w:cstheme="minorHAnsi"/>
        </w:rPr>
      </w:pPr>
      <w:r w:rsidRPr="000727E6">
        <w:rPr>
          <w:rFonts w:asciiTheme="minorHAnsi" w:hAnsiTheme="minorHAnsi" w:cstheme="minorHAnsi"/>
        </w:rPr>
        <w:t xml:space="preserve">Sentralt fagforum ser det som </w:t>
      </w:r>
      <w:r w:rsidR="21EFDA0F" w:rsidRPr="000727E6">
        <w:rPr>
          <w:rFonts w:asciiTheme="minorHAnsi" w:hAnsiTheme="minorHAnsi" w:cstheme="minorHAnsi"/>
        </w:rPr>
        <w:t>svært viktig</w:t>
      </w:r>
      <w:r w:rsidRPr="000727E6">
        <w:rPr>
          <w:rFonts w:asciiTheme="minorHAnsi" w:hAnsiTheme="minorHAnsi" w:cstheme="minorHAnsi"/>
        </w:rPr>
        <w:t xml:space="preserve"> å ivareta</w:t>
      </w:r>
      <w:r w:rsidR="307FBF13" w:rsidRPr="000727E6">
        <w:rPr>
          <w:rFonts w:asciiTheme="minorHAnsi" w:hAnsiTheme="minorHAnsi" w:cstheme="minorHAnsi"/>
        </w:rPr>
        <w:t xml:space="preserve"> og styrke</w:t>
      </w:r>
      <w:r w:rsidRPr="000727E6">
        <w:rPr>
          <w:rFonts w:asciiTheme="minorHAnsi" w:hAnsiTheme="minorHAnsi" w:cstheme="minorHAnsi"/>
        </w:rPr>
        <w:t xml:space="preserve"> lokalt engasjement i faggruppene. </w:t>
      </w:r>
      <w:r w:rsidR="5CEB38C0" w:rsidRPr="000727E6">
        <w:rPr>
          <w:rFonts w:asciiTheme="minorHAnsi" w:hAnsiTheme="minorHAnsi" w:cstheme="minorHAnsi"/>
        </w:rPr>
        <w:t>Lokale faggrupper</w:t>
      </w:r>
      <w:r w:rsidRPr="000727E6">
        <w:rPr>
          <w:rFonts w:asciiTheme="minorHAnsi" w:hAnsiTheme="minorHAnsi" w:cstheme="minorHAnsi"/>
        </w:rPr>
        <w:t xml:space="preserve"> oppfordres derfor til å danne nettverk </w:t>
      </w:r>
      <w:r w:rsidR="4F6A943E" w:rsidRPr="000727E6">
        <w:rPr>
          <w:rFonts w:asciiTheme="minorHAnsi" w:hAnsiTheme="minorHAnsi" w:cstheme="minorHAnsi"/>
        </w:rPr>
        <w:t xml:space="preserve">på tvers i fylket </w:t>
      </w:r>
      <w:r w:rsidRPr="000727E6">
        <w:rPr>
          <w:rFonts w:asciiTheme="minorHAnsi" w:hAnsiTheme="minorHAnsi" w:cstheme="minorHAnsi"/>
        </w:rPr>
        <w:t>som best</w:t>
      </w:r>
      <w:r w:rsidR="4BB3D1B9" w:rsidRPr="000727E6">
        <w:rPr>
          <w:rFonts w:asciiTheme="minorHAnsi" w:hAnsiTheme="minorHAnsi" w:cstheme="minorHAnsi"/>
        </w:rPr>
        <w:t xml:space="preserve"> mulig</w:t>
      </w:r>
      <w:r w:rsidRPr="000727E6">
        <w:rPr>
          <w:rFonts w:asciiTheme="minorHAnsi" w:hAnsiTheme="minorHAnsi" w:cstheme="minorHAnsi"/>
        </w:rPr>
        <w:t xml:space="preserve"> </w:t>
      </w:r>
      <w:r w:rsidR="07A8E30C" w:rsidRPr="000727E6">
        <w:rPr>
          <w:rFonts w:asciiTheme="minorHAnsi" w:hAnsiTheme="minorHAnsi" w:cstheme="minorHAnsi"/>
        </w:rPr>
        <w:t>styrker</w:t>
      </w:r>
      <w:r w:rsidRPr="000727E6">
        <w:rPr>
          <w:rFonts w:asciiTheme="minorHAnsi" w:hAnsiTheme="minorHAnsi" w:cstheme="minorHAnsi"/>
        </w:rPr>
        <w:t xml:space="preserve"> lokal</w:t>
      </w:r>
      <w:r w:rsidR="370C7C14" w:rsidRPr="000727E6">
        <w:rPr>
          <w:rFonts w:asciiTheme="minorHAnsi" w:hAnsiTheme="minorHAnsi" w:cstheme="minorHAnsi"/>
        </w:rPr>
        <w:t>t faglig engasjement</w:t>
      </w:r>
      <w:r w:rsidR="216DD64E" w:rsidRPr="000727E6">
        <w:rPr>
          <w:rFonts w:asciiTheme="minorHAnsi" w:hAnsiTheme="minorHAnsi" w:cstheme="minorHAnsi"/>
        </w:rPr>
        <w:t xml:space="preserve"> innen sitt fagfelt. </w:t>
      </w:r>
    </w:p>
    <w:p w14:paraId="27A6E511" w14:textId="42B2BA7C" w:rsidR="009F0ABB" w:rsidRPr="000727E6" w:rsidRDefault="216DD64E" w:rsidP="66857C08">
      <w:pPr>
        <w:rPr>
          <w:rFonts w:asciiTheme="minorHAnsi" w:hAnsiTheme="minorHAnsi" w:cstheme="minorHAnsi"/>
        </w:rPr>
      </w:pPr>
      <w:r w:rsidRPr="000727E6">
        <w:rPr>
          <w:rFonts w:asciiTheme="minorHAnsi" w:hAnsiTheme="minorHAnsi" w:cstheme="minorHAnsi"/>
        </w:rPr>
        <w:t xml:space="preserve">Nettverk kan være: </w:t>
      </w:r>
    </w:p>
    <w:p w14:paraId="6D5DB1A3" w14:textId="68973152" w:rsidR="009F0ABB" w:rsidRPr="000727E6" w:rsidRDefault="6B13DDC5" w:rsidP="66857C08">
      <w:pPr>
        <w:pStyle w:val="Listeavsnitt"/>
        <w:numPr>
          <w:ilvl w:val="0"/>
          <w:numId w:val="7"/>
        </w:numPr>
        <w:rPr>
          <w:rFonts w:asciiTheme="minorHAnsi" w:eastAsiaTheme="minorEastAsia" w:hAnsiTheme="minorHAnsi" w:cstheme="minorHAnsi"/>
        </w:rPr>
      </w:pPr>
      <w:r w:rsidRPr="000727E6">
        <w:rPr>
          <w:rFonts w:asciiTheme="minorHAnsi" w:hAnsiTheme="minorHAnsi" w:cstheme="minorHAnsi"/>
        </w:rPr>
        <w:t xml:space="preserve">Lokale nettverk tilknyttet sykehus. </w:t>
      </w:r>
    </w:p>
    <w:p w14:paraId="72A50D1F" w14:textId="07346884" w:rsidR="009F0ABB" w:rsidRPr="000727E6" w:rsidRDefault="6B13DDC5" w:rsidP="66857C08">
      <w:pPr>
        <w:pStyle w:val="Listeavsnitt"/>
        <w:numPr>
          <w:ilvl w:val="0"/>
          <w:numId w:val="7"/>
        </w:numPr>
        <w:rPr>
          <w:rFonts w:asciiTheme="minorHAnsi" w:eastAsiaTheme="minorEastAsia" w:hAnsiTheme="minorHAnsi" w:cstheme="minorHAnsi"/>
        </w:rPr>
      </w:pPr>
      <w:r w:rsidRPr="000727E6">
        <w:rPr>
          <w:rFonts w:asciiTheme="minorHAnsi" w:hAnsiTheme="minorHAnsi" w:cstheme="minorHAnsi"/>
        </w:rPr>
        <w:t>Lokale nettverk tilknyttet kommunestruktur.</w:t>
      </w:r>
    </w:p>
    <w:p w14:paraId="51BF3E7C" w14:textId="312988AC" w:rsidR="009F0ABB" w:rsidRPr="000727E6" w:rsidRDefault="6B13DDC5" w:rsidP="66857C08">
      <w:pPr>
        <w:pStyle w:val="Listeavsnitt"/>
        <w:numPr>
          <w:ilvl w:val="0"/>
          <w:numId w:val="7"/>
        </w:numPr>
        <w:rPr>
          <w:rFonts w:asciiTheme="minorHAnsi" w:eastAsiaTheme="minorEastAsia" w:hAnsiTheme="minorHAnsi" w:cstheme="minorHAnsi"/>
        </w:rPr>
      </w:pPr>
      <w:r w:rsidRPr="000727E6">
        <w:rPr>
          <w:rFonts w:asciiTheme="minorHAnsi" w:hAnsiTheme="minorHAnsi" w:cstheme="minorHAnsi"/>
        </w:rPr>
        <w:t xml:space="preserve">Lokale nettverk etter befolkningstetthet. </w:t>
      </w:r>
    </w:p>
    <w:p w14:paraId="38BD8966" w14:textId="12D68858" w:rsidR="009F0ABB" w:rsidRPr="000727E6" w:rsidRDefault="3CA7C81D" w:rsidP="66857C08">
      <w:pPr>
        <w:rPr>
          <w:rFonts w:asciiTheme="minorHAnsi" w:hAnsiTheme="minorHAnsi" w:cstheme="minorHAnsi"/>
        </w:rPr>
      </w:pPr>
      <w:r w:rsidRPr="000727E6">
        <w:rPr>
          <w:rFonts w:asciiTheme="minorHAnsi" w:hAnsiTheme="minorHAnsi" w:cstheme="minorHAnsi"/>
        </w:rPr>
        <w:t xml:space="preserve">Det anbefales å danne et lokalgruppestyre med medlemmer tilknyttet ulike nettverk innad i fylket, på den måten kan lokalgruppestyret best ivareta lokal aktivitet. </w:t>
      </w:r>
    </w:p>
    <w:p w14:paraId="2F8E2075" w14:textId="1EECF15E" w:rsidR="009F0ABB" w:rsidRPr="000727E6" w:rsidRDefault="4BAE28BE" w:rsidP="66857C08">
      <w:pPr>
        <w:rPr>
          <w:rFonts w:asciiTheme="minorHAnsi" w:hAnsiTheme="minorHAnsi" w:cstheme="minorHAnsi"/>
        </w:rPr>
      </w:pPr>
      <w:r w:rsidRPr="000727E6">
        <w:rPr>
          <w:rFonts w:asciiTheme="minorHAnsi" w:hAnsiTheme="minorHAnsi" w:cstheme="minorHAnsi"/>
        </w:rPr>
        <w:t xml:space="preserve">For noen faggrupper kan en løsning lik NSF har valgt være nyttig. </w:t>
      </w:r>
      <w:r w:rsidR="5A9F1FE7" w:rsidRPr="000727E6">
        <w:rPr>
          <w:rFonts w:asciiTheme="minorHAnsi" w:hAnsiTheme="minorHAnsi" w:cstheme="minorHAnsi"/>
        </w:rPr>
        <w:t>Det vil si at man i Viken og Troms og Finnmark velger to likestilte nestledere i tillegg til lokalgruppeleder. Dette for å i størst mulig grad ivare</w:t>
      </w:r>
      <w:r w:rsidR="56F5EF7E" w:rsidRPr="000727E6">
        <w:rPr>
          <w:rFonts w:asciiTheme="minorHAnsi" w:hAnsiTheme="minorHAnsi" w:cstheme="minorHAnsi"/>
        </w:rPr>
        <w:t xml:space="preserve">ta lokal aktivitet innen de to største fylkene. </w:t>
      </w:r>
    </w:p>
    <w:p w14:paraId="01B539E6" w14:textId="77777777" w:rsidR="000727E6" w:rsidRPr="000727E6" w:rsidRDefault="000727E6" w:rsidP="66857C08">
      <w:pPr>
        <w:rPr>
          <w:rFonts w:asciiTheme="minorHAnsi" w:hAnsiTheme="minorHAnsi" w:cstheme="minorHAnsi"/>
        </w:rPr>
      </w:pPr>
    </w:p>
    <w:p w14:paraId="59B8FCD4" w14:textId="6B7CE27C" w:rsidR="009F0ABB" w:rsidRPr="000727E6" w:rsidRDefault="00761FF6" w:rsidP="66857C08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Sentralstyret i NLAS </w:t>
      </w:r>
      <w:r w:rsidR="000727E6" w:rsidRPr="000727E6">
        <w:rPr>
          <w:rFonts w:asciiTheme="minorHAnsi" w:hAnsiTheme="minorHAnsi" w:cstheme="minorHAnsi"/>
          <w:b/>
          <w:bCs/>
        </w:rPr>
        <w:t>anbefaler generalforsamlingen å fatte følgende vedtak:</w:t>
      </w:r>
    </w:p>
    <w:p w14:paraId="6BD6E42F" w14:textId="0751CE57" w:rsidR="009F0ABB" w:rsidRPr="000727E6" w:rsidRDefault="577A21A0" w:rsidP="66857C08">
      <w:pPr>
        <w:rPr>
          <w:rFonts w:asciiTheme="minorHAnsi" w:hAnsiTheme="minorHAnsi" w:cstheme="minorHAnsi"/>
        </w:rPr>
      </w:pPr>
      <w:r w:rsidRPr="000727E6">
        <w:rPr>
          <w:rFonts w:asciiTheme="minorHAnsi" w:hAnsiTheme="minorHAnsi" w:cstheme="minorHAnsi"/>
        </w:rPr>
        <w:t xml:space="preserve">Generalforsamlingen </w:t>
      </w:r>
      <w:r w:rsidR="00574603" w:rsidRPr="000727E6">
        <w:rPr>
          <w:rFonts w:asciiTheme="minorHAnsi" w:hAnsiTheme="minorHAnsi" w:cstheme="minorHAnsi"/>
        </w:rPr>
        <w:t>orienteres om</w:t>
      </w:r>
      <w:r w:rsidRPr="000727E6">
        <w:rPr>
          <w:rFonts w:asciiTheme="minorHAnsi" w:hAnsiTheme="minorHAnsi" w:cstheme="minorHAnsi"/>
        </w:rPr>
        <w:t xml:space="preserve"> Fylkesmodellen som modell for fremtidig organisering av fylkesleddet i NSFs faggrupper. Den nye organiseringen trer</w:t>
      </w:r>
      <w:r w:rsidR="000727E6" w:rsidRPr="000727E6">
        <w:rPr>
          <w:rFonts w:asciiTheme="minorHAnsi" w:hAnsiTheme="minorHAnsi" w:cstheme="minorHAnsi"/>
        </w:rPr>
        <w:t xml:space="preserve"> tentativt</w:t>
      </w:r>
      <w:r w:rsidRPr="000727E6">
        <w:rPr>
          <w:rFonts w:asciiTheme="minorHAnsi" w:hAnsiTheme="minorHAnsi" w:cstheme="minorHAnsi"/>
        </w:rPr>
        <w:t xml:space="preserve"> i kraft fra 1.4.2022. </w:t>
      </w:r>
    </w:p>
    <w:p w14:paraId="21668197" w14:textId="1B6F0343" w:rsidR="009F0ABB" w:rsidRPr="000727E6" w:rsidRDefault="577A21A0" w:rsidP="66857C08">
      <w:pPr>
        <w:rPr>
          <w:rFonts w:asciiTheme="minorHAnsi" w:hAnsiTheme="minorHAnsi" w:cstheme="minorHAnsi"/>
        </w:rPr>
      </w:pPr>
      <w:r w:rsidRPr="000727E6">
        <w:rPr>
          <w:rFonts w:asciiTheme="minorHAnsi" w:hAnsiTheme="minorHAnsi" w:cstheme="minorHAnsi"/>
        </w:rPr>
        <w:t>Generalforsamlingen vedtar at faggruppestyret i samarbeid med lokale faggruppestyrer inndeler faglig aktivitet fylkesvis</w:t>
      </w:r>
      <w:r w:rsidR="00921400" w:rsidRPr="000727E6">
        <w:rPr>
          <w:rFonts w:asciiTheme="minorHAnsi" w:hAnsiTheme="minorHAnsi" w:cstheme="minorHAnsi"/>
        </w:rPr>
        <w:t xml:space="preserve"> og eventuelt i mindre </w:t>
      </w:r>
      <w:r w:rsidRPr="000727E6">
        <w:rPr>
          <w:rFonts w:asciiTheme="minorHAnsi" w:hAnsiTheme="minorHAnsi" w:cstheme="minorHAnsi"/>
        </w:rPr>
        <w:t>nettv</w:t>
      </w:r>
      <w:r w:rsidR="3FDB2720" w:rsidRPr="000727E6">
        <w:rPr>
          <w:rFonts w:asciiTheme="minorHAnsi" w:hAnsiTheme="minorHAnsi" w:cstheme="minorHAnsi"/>
        </w:rPr>
        <w:t>erk</w:t>
      </w:r>
      <w:r w:rsidR="56429F66" w:rsidRPr="000727E6">
        <w:rPr>
          <w:rFonts w:asciiTheme="minorHAnsi" w:hAnsiTheme="minorHAnsi" w:cstheme="minorHAnsi"/>
        </w:rPr>
        <w:t xml:space="preserve"> for å opprettholde lokalt faggruppeengasjement</w:t>
      </w:r>
      <w:r w:rsidR="3FDB2720" w:rsidRPr="000727E6">
        <w:rPr>
          <w:rFonts w:asciiTheme="minorHAnsi" w:hAnsiTheme="minorHAnsi" w:cstheme="minorHAnsi"/>
        </w:rPr>
        <w:t>.</w:t>
      </w:r>
    </w:p>
    <w:p w14:paraId="50FD2AED" w14:textId="0ECBE860" w:rsidR="009F0ABB" w:rsidRPr="000727E6" w:rsidRDefault="3FDB2720" w:rsidP="66857C08">
      <w:pPr>
        <w:rPr>
          <w:rFonts w:asciiTheme="minorHAnsi" w:hAnsiTheme="minorHAnsi" w:cstheme="minorHAnsi"/>
          <w:i/>
          <w:iCs/>
        </w:rPr>
      </w:pPr>
      <w:r w:rsidRPr="000727E6">
        <w:rPr>
          <w:rFonts w:asciiTheme="minorHAnsi" w:hAnsiTheme="minorHAnsi" w:cstheme="minorHAnsi"/>
        </w:rPr>
        <w:t>Generalforsamlingen</w:t>
      </w:r>
      <w:r w:rsidR="577A21A0" w:rsidRPr="000727E6">
        <w:rPr>
          <w:rFonts w:asciiTheme="minorHAnsi" w:hAnsiTheme="minorHAnsi" w:cstheme="minorHAnsi"/>
        </w:rPr>
        <w:t xml:space="preserve"> vedtar at det er en </w:t>
      </w:r>
      <w:r w:rsidR="723711AB" w:rsidRPr="000727E6">
        <w:rPr>
          <w:rFonts w:asciiTheme="minorHAnsi" w:hAnsiTheme="minorHAnsi" w:cstheme="minorHAnsi"/>
        </w:rPr>
        <w:t>lokalgruppeleder</w:t>
      </w:r>
      <w:r w:rsidR="577A21A0" w:rsidRPr="000727E6">
        <w:rPr>
          <w:rFonts w:asciiTheme="minorHAnsi" w:hAnsiTheme="minorHAnsi" w:cstheme="minorHAnsi"/>
        </w:rPr>
        <w:t xml:space="preserve"> og en nestleder i hvert av de 11 fylkene, med unntak av Viken og Troms og Finnmark. Viken og Troms og Finnmark har på grunn av størrelsen en leder og to likestilte nestlede</w:t>
      </w:r>
      <w:r w:rsidR="000727E6" w:rsidRPr="000727E6">
        <w:rPr>
          <w:rFonts w:asciiTheme="minorHAnsi" w:hAnsiTheme="minorHAnsi" w:cstheme="minorHAnsi"/>
        </w:rPr>
        <w:t>re.</w:t>
      </w:r>
    </w:p>
    <w:p w14:paraId="672A6659" w14:textId="434D119B" w:rsidR="009F0ABB" w:rsidRPr="000727E6" w:rsidRDefault="009F0ABB" w:rsidP="66857C08">
      <w:pPr>
        <w:rPr>
          <w:rFonts w:asciiTheme="minorHAnsi" w:hAnsiTheme="minorHAnsi" w:cstheme="minorHAnsi"/>
        </w:rPr>
      </w:pPr>
    </w:p>
    <w:p w14:paraId="4B6C5254" w14:textId="01ED1AC7" w:rsidR="66857C08" w:rsidRPr="000727E6" w:rsidRDefault="66857C08">
      <w:pPr>
        <w:rPr>
          <w:rFonts w:asciiTheme="minorHAnsi" w:hAnsiTheme="minorHAnsi" w:cstheme="minorHAnsi"/>
        </w:rPr>
      </w:pPr>
      <w:r w:rsidRPr="000727E6">
        <w:rPr>
          <w:rFonts w:asciiTheme="minorHAnsi" w:hAnsiTheme="minorHAnsi" w:cstheme="minorHAnsi"/>
        </w:rPr>
        <w:br w:type="page"/>
      </w:r>
    </w:p>
    <w:p w14:paraId="5F5AB89D" w14:textId="31A3F58F" w:rsidR="66857C08" w:rsidRPr="000727E6" w:rsidRDefault="66857C08" w:rsidP="7DB61E5B">
      <w:pPr>
        <w:rPr>
          <w:rFonts w:asciiTheme="minorHAnsi" w:hAnsiTheme="minorHAnsi" w:cstheme="minorHAnsi"/>
        </w:rPr>
      </w:pPr>
    </w:p>
    <w:sectPr w:rsidR="66857C08" w:rsidRPr="00072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B0B2C"/>
    <w:multiLevelType w:val="hybridMultilevel"/>
    <w:tmpl w:val="A886CBB6"/>
    <w:lvl w:ilvl="0" w:tplc="A282F37C">
      <w:start w:val="1"/>
      <w:numFmt w:val="upperLetter"/>
      <w:lvlText w:val="%1."/>
      <w:lvlJc w:val="left"/>
      <w:pPr>
        <w:ind w:left="720" w:hanging="360"/>
      </w:pPr>
    </w:lvl>
    <w:lvl w:ilvl="1" w:tplc="72DCE242">
      <w:start w:val="1"/>
      <w:numFmt w:val="lowerLetter"/>
      <w:lvlText w:val="%2."/>
      <w:lvlJc w:val="left"/>
      <w:pPr>
        <w:ind w:left="1440" w:hanging="360"/>
      </w:pPr>
    </w:lvl>
    <w:lvl w:ilvl="2" w:tplc="7EAE37C0">
      <w:start w:val="1"/>
      <w:numFmt w:val="lowerRoman"/>
      <w:lvlText w:val="%3."/>
      <w:lvlJc w:val="right"/>
      <w:pPr>
        <w:ind w:left="2160" w:hanging="180"/>
      </w:pPr>
    </w:lvl>
    <w:lvl w:ilvl="3" w:tplc="342E4A1A">
      <w:start w:val="1"/>
      <w:numFmt w:val="decimal"/>
      <w:lvlText w:val="%4."/>
      <w:lvlJc w:val="left"/>
      <w:pPr>
        <w:ind w:left="2880" w:hanging="360"/>
      </w:pPr>
    </w:lvl>
    <w:lvl w:ilvl="4" w:tplc="48CC29FE">
      <w:start w:val="1"/>
      <w:numFmt w:val="lowerLetter"/>
      <w:lvlText w:val="%5."/>
      <w:lvlJc w:val="left"/>
      <w:pPr>
        <w:ind w:left="3600" w:hanging="360"/>
      </w:pPr>
    </w:lvl>
    <w:lvl w:ilvl="5" w:tplc="4A26ED20">
      <w:start w:val="1"/>
      <w:numFmt w:val="lowerRoman"/>
      <w:lvlText w:val="%6."/>
      <w:lvlJc w:val="right"/>
      <w:pPr>
        <w:ind w:left="4320" w:hanging="180"/>
      </w:pPr>
    </w:lvl>
    <w:lvl w:ilvl="6" w:tplc="A0F8F790">
      <w:start w:val="1"/>
      <w:numFmt w:val="decimal"/>
      <w:lvlText w:val="%7."/>
      <w:lvlJc w:val="left"/>
      <w:pPr>
        <w:ind w:left="5040" w:hanging="360"/>
      </w:pPr>
    </w:lvl>
    <w:lvl w:ilvl="7" w:tplc="FA68EA7C">
      <w:start w:val="1"/>
      <w:numFmt w:val="lowerLetter"/>
      <w:lvlText w:val="%8."/>
      <w:lvlJc w:val="left"/>
      <w:pPr>
        <w:ind w:left="5760" w:hanging="360"/>
      </w:pPr>
    </w:lvl>
    <w:lvl w:ilvl="8" w:tplc="2BEA3A4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33027"/>
    <w:multiLevelType w:val="hybridMultilevel"/>
    <w:tmpl w:val="16368702"/>
    <w:lvl w:ilvl="0" w:tplc="E55818C4">
      <w:start w:val="1"/>
      <w:numFmt w:val="lowerLetter"/>
      <w:lvlText w:val="%1."/>
      <w:lvlJc w:val="left"/>
      <w:pPr>
        <w:ind w:left="720" w:hanging="360"/>
      </w:pPr>
    </w:lvl>
    <w:lvl w:ilvl="1" w:tplc="8E2E1306">
      <w:start w:val="1"/>
      <w:numFmt w:val="lowerLetter"/>
      <w:lvlText w:val="%2."/>
      <w:lvlJc w:val="left"/>
      <w:pPr>
        <w:ind w:left="1440" w:hanging="360"/>
      </w:pPr>
    </w:lvl>
    <w:lvl w:ilvl="2" w:tplc="1592F884">
      <w:start w:val="1"/>
      <w:numFmt w:val="lowerRoman"/>
      <w:lvlText w:val="%3."/>
      <w:lvlJc w:val="right"/>
      <w:pPr>
        <w:ind w:left="2160" w:hanging="180"/>
      </w:pPr>
    </w:lvl>
    <w:lvl w:ilvl="3" w:tplc="A4B662DC">
      <w:start w:val="1"/>
      <w:numFmt w:val="decimal"/>
      <w:lvlText w:val="%4."/>
      <w:lvlJc w:val="left"/>
      <w:pPr>
        <w:ind w:left="2880" w:hanging="360"/>
      </w:pPr>
    </w:lvl>
    <w:lvl w:ilvl="4" w:tplc="1AD83A12">
      <w:start w:val="1"/>
      <w:numFmt w:val="lowerLetter"/>
      <w:lvlText w:val="%5."/>
      <w:lvlJc w:val="left"/>
      <w:pPr>
        <w:ind w:left="3600" w:hanging="360"/>
      </w:pPr>
    </w:lvl>
    <w:lvl w:ilvl="5" w:tplc="11E26D9C">
      <w:start w:val="1"/>
      <w:numFmt w:val="lowerRoman"/>
      <w:lvlText w:val="%6."/>
      <w:lvlJc w:val="right"/>
      <w:pPr>
        <w:ind w:left="4320" w:hanging="180"/>
      </w:pPr>
    </w:lvl>
    <w:lvl w:ilvl="6" w:tplc="61DA658E">
      <w:start w:val="1"/>
      <w:numFmt w:val="decimal"/>
      <w:lvlText w:val="%7."/>
      <w:lvlJc w:val="left"/>
      <w:pPr>
        <w:ind w:left="5040" w:hanging="360"/>
      </w:pPr>
    </w:lvl>
    <w:lvl w:ilvl="7" w:tplc="7BC6D05A">
      <w:start w:val="1"/>
      <w:numFmt w:val="lowerLetter"/>
      <w:lvlText w:val="%8."/>
      <w:lvlJc w:val="left"/>
      <w:pPr>
        <w:ind w:left="5760" w:hanging="360"/>
      </w:pPr>
    </w:lvl>
    <w:lvl w:ilvl="8" w:tplc="9C5E3DB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4747D"/>
    <w:multiLevelType w:val="hybridMultilevel"/>
    <w:tmpl w:val="5ABA24B2"/>
    <w:lvl w:ilvl="0" w:tplc="2C88B8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6E2C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B417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9AB9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0880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4ACB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B465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D0D2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10BA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30960"/>
    <w:multiLevelType w:val="hybridMultilevel"/>
    <w:tmpl w:val="D03662F6"/>
    <w:lvl w:ilvl="0" w:tplc="F7A64BB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7CA28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2441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EAE6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1CFF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46EB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EEFC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EA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10FA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B39C0"/>
    <w:multiLevelType w:val="hybridMultilevel"/>
    <w:tmpl w:val="8B7CA1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D7008"/>
    <w:multiLevelType w:val="hybridMultilevel"/>
    <w:tmpl w:val="6EFEA2F6"/>
    <w:lvl w:ilvl="0" w:tplc="4ED46E20">
      <w:start w:val="1"/>
      <w:numFmt w:val="upperLetter"/>
      <w:lvlText w:val="%1."/>
      <w:lvlJc w:val="left"/>
      <w:pPr>
        <w:ind w:left="360" w:hanging="360"/>
      </w:pPr>
    </w:lvl>
    <w:lvl w:ilvl="1" w:tplc="5636BB08">
      <w:start w:val="1"/>
      <w:numFmt w:val="lowerLetter"/>
      <w:lvlText w:val="%2."/>
      <w:lvlJc w:val="left"/>
      <w:pPr>
        <w:ind w:left="1080" w:hanging="360"/>
      </w:pPr>
    </w:lvl>
    <w:lvl w:ilvl="2" w:tplc="907A2B9E">
      <w:start w:val="1"/>
      <w:numFmt w:val="lowerRoman"/>
      <w:lvlText w:val="%3."/>
      <w:lvlJc w:val="right"/>
      <w:pPr>
        <w:ind w:left="1800" w:hanging="180"/>
      </w:pPr>
    </w:lvl>
    <w:lvl w:ilvl="3" w:tplc="DA800888">
      <w:start w:val="1"/>
      <w:numFmt w:val="decimal"/>
      <w:lvlText w:val="%4."/>
      <w:lvlJc w:val="left"/>
      <w:pPr>
        <w:ind w:left="2520" w:hanging="360"/>
      </w:pPr>
    </w:lvl>
    <w:lvl w:ilvl="4" w:tplc="979235D0">
      <w:start w:val="1"/>
      <w:numFmt w:val="lowerLetter"/>
      <w:lvlText w:val="%5."/>
      <w:lvlJc w:val="left"/>
      <w:pPr>
        <w:ind w:left="3240" w:hanging="360"/>
      </w:pPr>
    </w:lvl>
    <w:lvl w:ilvl="5" w:tplc="CAEEA344">
      <w:start w:val="1"/>
      <w:numFmt w:val="lowerRoman"/>
      <w:lvlText w:val="%6."/>
      <w:lvlJc w:val="right"/>
      <w:pPr>
        <w:ind w:left="3960" w:hanging="180"/>
      </w:pPr>
    </w:lvl>
    <w:lvl w:ilvl="6" w:tplc="E36C5360">
      <w:start w:val="1"/>
      <w:numFmt w:val="decimal"/>
      <w:lvlText w:val="%7."/>
      <w:lvlJc w:val="left"/>
      <w:pPr>
        <w:ind w:left="4680" w:hanging="360"/>
      </w:pPr>
    </w:lvl>
    <w:lvl w:ilvl="7" w:tplc="ED4AC438">
      <w:start w:val="1"/>
      <w:numFmt w:val="lowerLetter"/>
      <w:lvlText w:val="%8."/>
      <w:lvlJc w:val="left"/>
      <w:pPr>
        <w:ind w:left="5400" w:hanging="360"/>
      </w:pPr>
    </w:lvl>
    <w:lvl w:ilvl="8" w:tplc="2C0C326C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F25485"/>
    <w:multiLevelType w:val="hybridMultilevel"/>
    <w:tmpl w:val="8A566BA2"/>
    <w:lvl w:ilvl="0" w:tplc="B6BCE58C">
      <w:start w:val="1"/>
      <w:numFmt w:val="upperLetter"/>
      <w:lvlText w:val="%1."/>
      <w:lvlJc w:val="left"/>
      <w:pPr>
        <w:ind w:left="720" w:hanging="360"/>
      </w:pPr>
    </w:lvl>
    <w:lvl w:ilvl="1" w:tplc="D6B458EA">
      <w:start w:val="1"/>
      <w:numFmt w:val="lowerLetter"/>
      <w:lvlText w:val="%2."/>
      <w:lvlJc w:val="left"/>
      <w:pPr>
        <w:ind w:left="1440" w:hanging="360"/>
      </w:pPr>
    </w:lvl>
    <w:lvl w:ilvl="2" w:tplc="70DE5592">
      <w:start w:val="1"/>
      <w:numFmt w:val="lowerRoman"/>
      <w:lvlText w:val="%3."/>
      <w:lvlJc w:val="right"/>
      <w:pPr>
        <w:ind w:left="2160" w:hanging="180"/>
      </w:pPr>
    </w:lvl>
    <w:lvl w:ilvl="3" w:tplc="34644C4A">
      <w:start w:val="1"/>
      <w:numFmt w:val="decimal"/>
      <w:lvlText w:val="%4."/>
      <w:lvlJc w:val="left"/>
      <w:pPr>
        <w:ind w:left="2880" w:hanging="360"/>
      </w:pPr>
    </w:lvl>
    <w:lvl w:ilvl="4" w:tplc="4AD2CBDC">
      <w:start w:val="1"/>
      <w:numFmt w:val="lowerLetter"/>
      <w:lvlText w:val="%5."/>
      <w:lvlJc w:val="left"/>
      <w:pPr>
        <w:ind w:left="3600" w:hanging="360"/>
      </w:pPr>
    </w:lvl>
    <w:lvl w:ilvl="5" w:tplc="4426C260">
      <w:start w:val="1"/>
      <w:numFmt w:val="lowerRoman"/>
      <w:lvlText w:val="%6."/>
      <w:lvlJc w:val="right"/>
      <w:pPr>
        <w:ind w:left="4320" w:hanging="180"/>
      </w:pPr>
    </w:lvl>
    <w:lvl w:ilvl="6" w:tplc="9536A8CE">
      <w:start w:val="1"/>
      <w:numFmt w:val="decimal"/>
      <w:lvlText w:val="%7."/>
      <w:lvlJc w:val="left"/>
      <w:pPr>
        <w:ind w:left="5040" w:hanging="360"/>
      </w:pPr>
    </w:lvl>
    <w:lvl w:ilvl="7" w:tplc="66E845A6">
      <w:start w:val="1"/>
      <w:numFmt w:val="lowerLetter"/>
      <w:lvlText w:val="%8."/>
      <w:lvlJc w:val="left"/>
      <w:pPr>
        <w:ind w:left="5760" w:hanging="360"/>
      </w:pPr>
    </w:lvl>
    <w:lvl w:ilvl="8" w:tplc="88242DD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7304BD"/>
    <w:multiLevelType w:val="hybridMultilevel"/>
    <w:tmpl w:val="E80A49EC"/>
    <w:lvl w:ilvl="0" w:tplc="4B625A04">
      <w:start w:val="1"/>
      <w:numFmt w:val="upperLetter"/>
      <w:lvlText w:val="%1."/>
      <w:lvlJc w:val="left"/>
      <w:pPr>
        <w:ind w:left="360" w:hanging="360"/>
      </w:pPr>
    </w:lvl>
    <w:lvl w:ilvl="1" w:tplc="DF70496E">
      <w:start w:val="1"/>
      <w:numFmt w:val="lowerLetter"/>
      <w:lvlText w:val="%2."/>
      <w:lvlJc w:val="left"/>
      <w:pPr>
        <w:ind w:left="1080" w:hanging="360"/>
      </w:pPr>
    </w:lvl>
    <w:lvl w:ilvl="2" w:tplc="5AC6D1F8">
      <w:start w:val="1"/>
      <w:numFmt w:val="lowerRoman"/>
      <w:lvlText w:val="%3."/>
      <w:lvlJc w:val="right"/>
      <w:pPr>
        <w:ind w:left="1800" w:hanging="180"/>
      </w:pPr>
    </w:lvl>
    <w:lvl w:ilvl="3" w:tplc="A8DC8194">
      <w:start w:val="1"/>
      <w:numFmt w:val="decimal"/>
      <w:lvlText w:val="%4."/>
      <w:lvlJc w:val="left"/>
      <w:pPr>
        <w:ind w:left="2520" w:hanging="360"/>
      </w:pPr>
    </w:lvl>
    <w:lvl w:ilvl="4" w:tplc="9230E90A">
      <w:start w:val="1"/>
      <w:numFmt w:val="lowerLetter"/>
      <w:lvlText w:val="%5."/>
      <w:lvlJc w:val="left"/>
      <w:pPr>
        <w:ind w:left="3240" w:hanging="360"/>
      </w:pPr>
    </w:lvl>
    <w:lvl w:ilvl="5" w:tplc="AA76233E">
      <w:start w:val="1"/>
      <w:numFmt w:val="lowerRoman"/>
      <w:lvlText w:val="%6."/>
      <w:lvlJc w:val="right"/>
      <w:pPr>
        <w:ind w:left="3960" w:hanging="180"/>
      </w:pPr>
    </w:lvl>
    <w:lvl w:ilvl="6" w:tplc="73DE9624">
      <w:start w:val="1"/>
      <w:numFmt w:val="decimal"/>
      <w:lvlText w:val="%7."/>
      <w:lvlJc w:val="left"/>
      <w:pPr>
        <w:ind w:left="4680" w:hanging="360"/>
      </w:pPr>
    </w:lvl>
    <w:lvl w:ilvl="7" w:tplc="879CE8E6">
      <w:start w:val="1"/>
      <w:numFmt w:val="lowerLetter"/>
      <w:lvlText w:val="%8."/>
      <w:lvlJc w:val="left"/>
      <w:pPr>
        <w:ind w:left="5400" w:hanging="360"/>
      </w:pPr>
    </w:lvl>
    <w:lvl w:ilvl="8" w:tplc="779C1CCE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ABB"/>
    <w:rsid w:val="000727E6"/>
    <w:rsid w:val="00170C24"/>
    <w:rsid w:val="002255C3"/>
    <w:rsid w:val="005307B2"/>
    <w:rsid w:val="00574603"/>
    <w:rsid w:val="00761FF6"/>
    <w:rsid w:val="007A365B"/>
    <w:rsid w:val="00921400"/>
    <w:rsid w:val="009C5772"/>
    <w:rsid w:val="009F0ABB"/>
    <w:rsid w:val="00B2118D"/>
    <w:rsid w:val="00B211EC"/>
    <w:rsid w:val="00D95DC7"/>
    <w:rsid w:val="04D848CD"/>
    <w:rsid w:val="0594BBD9"/>
    <w:rsid w:val="060A03CE"/>
    <w:rsid w:val="0714EFBE"/>
    <w:rsid w:val="07A8E30C"/>
    <w:rsid w:val="0A815559"/>
    <w:rsid w:val="0B5A6075"/>
    <w:rsid w:val="0D6F91D4"/>
    <w:rsid w:val="0D9FCDBE"/>
    <w:rsid w:val="0DFA9F06"/>
    <w:rsid w:val="102DD198"/>
    <w:rsid w:val="1051EBC7"/>
    <w:rsid w:val="11B9D229"/>
    <w:rsid w:val="15A1DD6C"/>
    <w:rsid w:val="15B13DAF"/>
    <w:rsid w:val="15FFDEFB"/>
    <w:rsid w:val="16090987"/>
    <w:rsid w:val="163EB913"/>
    <w:rsid w:val="17DF745E"/>
    <w:rsid w:val="181ED67B"/>
    <w:rsid w:val="19D928B2"/>
    <w:rsid w:val="19E2C36A"/>
    <w:rsid w:val="1AC2D66C"/>
    <w:rsid w:val="1B2F641A"/>
    <w:rsid w:val="1D080B64"/>
    <w:rsid w:val="1DA196D3"/>
    <w:rsid w:val="1EA0E66D"/>
    <w:rsid w:val="1F180F72"/>
    <w:rsid w:val="1F96C370"/>
    <w:rsid w:val="1FE8F927"/>
    <w:rsid w:val="204584DC"/>
    <w:rsid w:val="211688CE"/>
    <w:rsid w:val="216DD64E"/>
    <w:rsid w:val="218F2037"/>
    <w:rsid w:val="21EDD54F"/>
    <w:rsid w:val="21EFDA0F"/>
    <w:rsid w:val="22BBEFD3"/>
    <w:rsid w:val="233DD52E"/>
    <w:rsid w:val="25781F47"/>
    <w:rsid w:val="26EFD82A"/>
    <w:rsid w:val="274D8ABA"/>
    <w:rsid w:val="27CCE08E"/>
    <w:rsid w:val="2843EE76"/>
    <w:rsid w:val="28B7C02C"/>
    <w:rsid w:val="2967DB31"/>
    <w:rsid w:val="2A939408"/>
    <w:rsid w:val="2B76FCAC"/>
    <w:rsid w:val="2C054F5D"/>
    <w:rsid w:val="2D12CD0D"/>
    <w:rsid w:val="2D9B8BFB"/>
    <w:rsid w:val="2E86B22E"/>
    <w:rsid w:val="2F266EF2"/>
    <w:rsid w:val="2FEB0954"/>
    <w:rsid w:val="307FBF13"/>
    <w:rsid w:val="310FE43B"/>
    <w:rsid w:val="312EAEB1"/>
    <w:rsid w:val="32C1BDAB"/>
    <w:rsid w:val="33B04812"/>
    <w:rsid w:val="34000733"/>
    <w:rsid w:val="358BC495"/>
    <w:rsid w:val="359BD794"/>
    <w:rsid w:val="36EC467A"/>
    <w:rsid w:val="370C7C14"/>
    <w:rsid w:val="389947B3"/>
    <w:rsid w:val="394DD533"/>
    <w:rsid w:val="39A4BA08"/>
    <w:rsid w:val="3AE31F14"/>
    <w:rsid w:val="3CA59956"/>
    <w:rsid w:val="3CA7C81D"/>
    <w:rsid w:val="3CC94C52"/>
    <w:rsid w:val="3CD54EC7"/>
    <w:rsid w:val="3D0F361A"/>
    <w:rsid w:val="3D1C488C"/>
    <w:rsid w:val="3D6CB8D6"/>
    <w:rsid w:val="3D7F4959"/>
    <w:rsid w:val="3EE5B9CD"/>
    <w:rsid w:val="3F26877E"/>
    <w:rsid w:val="3F92C38E"/>
    <w:rsid w:val="3FB6F4B1"/>
    <w:rsid w:val="3FDB2720"/>
    <w:rsid w:val="41FC61FA"/>
    <w:rsid w:val="42C93654"/>
    <w:rsid w:val="436E60D1"/>
    <w:rsid w:val="451BEB9A"/>
    <w:rsid w:val="4525D7D9"/>
    <w:rsid w:val="4560A62F"/>
    <w:rsid w:val="45AD0CF2"/>
    <w:rsid w:val="45DC0F48"/>
    <w:rsid w:val="46F69710"/>
    <w:rsid w:val="48A0A5A1"/>
    <w:rsid w:val="48A992C7"/>
    <w:rsid w:val="48E1FC69"/>
    <w:rsid w:val="49463E14"/>
    <w:rsid w:val="4990261A"/>
    <w:rsid w:val="4BAE28BE"/>
    <w:rsid w:val="4BB3D1B9"/>
    <w:rsid w:val="4C1AC857"/>
    <w:rsid w:val="4CB21501"/>
    <w:rsid w:val="4D1C85FB"/>
    <w:rsid w:val="4D763455"/>
    <w:rsid w:val="4F6A943E"/>
    <w:rsid w:val="5036EA50"/>
    <w:rsid w:val="504A0583"/>
    <w:rsid w:val="50E0692F"/>
    <w:rsid w:val="53831C5F"/>
    <w:rsid w:val="543C5AAE"/>
    <w:rsid w:val="546F35FE"/>
    <w:rsid w:val="557A3F8F"/>
    <w:rsid w:val="56429F66"/>
    <w:rsid w:val="567FF676"/>
    <w:rsid w:val="56F5EF7E"/>
    <w:rsid w:val="575ABC94"/>
    <w:rsid w:val="577A21A0"/>
    <w:rsid w:val="57943B2B"/>
    <w:rsid w:val="5802A03E"/>
    <w:rsid w:val="5A356CFA"/>
    <w:rsid w:val="5A3EC587"/>
    <w:rsid w:val="5A9F1FE7"/>
    <w:rsid w:val="5AAD5901"/>
    <w:rsid w:val="5CEB38C0"/>
    <w:rsid w:val="5D2CC6FA"/>
    <w:rsid w:val="5DC55FF9"/>
    <w:rsid w:val="5E16AAA4"/>
    <w:rsid w:val="5E76A149"/>
    <w:rsid w:val="5F08DE1D"/>
    <w:rsid w:val="61A5EBE3"/>
    <w:rsid w:val="6271A39C"/>
    <w:rsid w:val="62D0610A"/>
    <w:rsid w:val="62EA1BC7"/>
    <w:rsid w:val="62F8A375"/>
    <w:rsid w:val="64E4160C"/>
    <w:rsid w:val="66857C08"/>
    <w:rsid w:val="66A498B2"/>
    <w:rsid w:val="67157F7C"/>
    <w:rsid w:val="671DD87D"/>
    <w:rsid w:val="6A59A050"/>
    <w:rsid w:val="6B13DDC5"/>
    <w:rsid w:val="6B399060"/>
    <w:rsid w:val="6E43295C"/>
    <w:rsid w:val="707DC4C2"/>
    <w:rsid w:val="70C8E1D4"/>
    <w:rsid w:val="723711AB"/>
    <w:rsid w:val="7252596D"/>
    <w:rsid w:val="73AA1EFA"/>
    <w:rsid w:val="7424ED51"/>
    <w:rsid w:val="744BA780"/>
    <w:rsid w:val="748CC6DE"/>
    <w:rsid w:val="75972DAE"/>
    <w:rsid w:val="772D83DD"/>
    <w:rsid w:val="7869EE04"/>
    <w:rsid w:val="78D2444A"/>
    <w:rsid w:val="79A20E3D"/>
    <w:rsid w:val="7A2D699F"/>
    <w:rsid w:val="7A77B1A0"/>
    <w:rsid w:val="7A892FD5"/>
    <w:rsid w:val="7BEC10A5"/>
    <w:rsid w:val="7CF2D75C"/>
    <w:rsid w:val="7DAF5262"/>
    <w:rsid w:val="7DB61E5B"/>
    <w:rsid w:val="7EF5E48A"/>
    <w:rsid w:val="7F3EA2B1"/>
    <w:rsid w:val="7F8B0474"/>
    <w:rsid w:val="7FE1D388"/>
    <w:rsid w:val="7FE98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A9CB3"/>
  <w15:chartTrackingRefBased/>
  <w15:docId w15:val="{6A8B17C0-6761-43E4-9CCC-C30861D16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0ABB"/>
    <w:pPr>
      <w:spacing w:line="252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F0ABB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25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55C3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7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SharedContentType xmlns="Microsoft.SharePoint.Taxonomy.ContentTypeSync" SourceId="97597cfb-bc1a-4313-aa00-4e9896dc7d66" ContentTypeId="0x01010018745CA2D643B2448B8C843966B2ADAB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SF Presentasjon liggende NSFbakgrunn 16-9" ma:contentTypeID="0x01010018745CA2D643B2448B8C843966B2ADAB006D1C157B12B0DB44804E6696AEFF8FD5" ma:contentTypeVersion="5" ma:contentTypeDescription="" ma:contentTypeScope="" ma:versionID="fa19ed14b8e0caad09292dd5377c82f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10656f2def2163db0ee622dcf419b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F8DBB8-4E74-45C5-A78B-E1B9CAD7D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F3FC07-3042-4B6F-9A40-649047E168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04E31F-6443-4D97-BF08-D4175BB18433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5BC5D11C-B146-429B-9E39-E22F69F91E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680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 Myren</dc:creator>
  <cp:keywords/>
  <dc:description/>
  <cp:lastModifiedBy>Siw Todal</cp:lastModifiedBy>
  <cp:revision>2</cp:revision>
  <dcterms:created xsi:type="dcterms:W3CDTF">2021-10-30T10:26:00Z</dcterms:created>
  <dcterms:modified xsi:type="dcterms:W3CDTF">2021-10-30T10:26:00Z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0x01010018745CA2D643B2448B8C843966B2ADAB006D1C157B12B0DB44804E6696AEFF8FD5</vt:lpwstr>
  </property>
</Properties>
</file>